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26E20" w14:textId="77777777" w:rsidR="00B01F46" w:rsidRDefault="00B01F46" w:rsidP="0068466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2AB8F060" wp14:editId="3E3DE920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85F6" w14:textId="77777777" w:rsidR="00B01F46" w:rsidRDefault="00B01F46" w:rsidP="0068466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095AFB06" w14:textId="77777777" w:rsidR="00B01F46" w:rsidRDefault="00B01F46" w:rsidP="0068466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025CC1B1" w14:textId="77777777" w:rsidR="00B01F46" w:rsidRDefault="00B01F46" w:rsidP="00684667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B7F52BB" w14:textId="04EE1F92" w:rsidR="00B01F46" w:rsidRPr="00A91438" w:rsidRDefault="00B01F46" w:rsidP="006846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05.06.2024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511-п/24</w:t>
      </w:r>
    </w:p>
    <w:p w14:paraId="1E95A8F4" w14:textId="77777777" w:rsidR="00B01F46" w:rsidRDefault="00B01F46" w:rsidP="00684667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6E7F5B06" w14:textId="77777777" w:rsidR="00B01F46" w:rsidRDefault="00B01F46" w:rsidP="00684667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выдаче разрешения на оказание услуг торговли в установленных местах</w:t>
      </w:r>
    </w:p>
    <w:p w14:paraId="26D3F2D6" w14:textId="77777777" w:rsidR="00B01F46" w:rsidRDefault="00B01F46" w:rsidP="0068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пунктом 14 части 1 статьи 6 Устава Углегорского городского округа,</w:t>
      </w:r>
      <w:r>
        <w:rPr>
          <w:bCs/>
          <w:sz w:val="28"/>
          <w:szCs w:val="28"/>
        </w:rPr>
        <w:t xml:space="preserve"> постановлением администрации Углегорского городского округа от 02.10.2017 № 877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«Выдача разрешений юридическим лицам и индивидуальным предпринимателям на оказание услуг торговли, общественного питания, бытового обслуживания в установленных местах», </w:t>
      </w:r>
      <w:r>
        <w:rPr>
          <w:bCs/>
          <w:sz w:val="28"/>
          <w:szCs w:val="28"/>
        </w:rPr>
        <w:t xml:space="preserve">администрация Углегорского городского округа </w:t>
      </w:r>
      <w:r w:rsidRPr="00A91438">
        <w:rPr>
          <w:b/>
          <w:bCs/>
          <w:sz w:val="28"/>
          <w:szCs w:val="28"/>
        </w:rPr>
        <w:t>постановляет:</w:t>
      </w:r>
    </w:p>
    <w:p w14:paraId="2C17C6BF" w14:textId="77777777" w:rsidR="00B01F46" w:rsidRPr="005B395A" w:rsidRDefault="00B01F46" w:rsidP="006846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Индивидуальному предпринимателю Ведякину Сергею Владимировичу (ИНН 650303144105) выдать разрешение на оказание услуг торговли </w:t>
      </w:r>
      <w:r w:rsidRPr="00DC2327">
        <w:rPr>
          <w:sz w:val="28"/>
          <w:szCs w:val="28"/>
        </w:rPr>
        <w:t>в установленных местах</w:t>
      </w:r>
      <w:r>
        <w:rPr>
          <w:sz w:val="28"/>
          <w:szCs w:val="28"/>
        </w:rPr>
        <w:t>.</w:t>
      </w:r>
    </w:p>
    <w:p w14:paraId="27306069" w14:textId="77777777" w:rsidR="00B01F46" w:rsidRDefault="00B01F46" w:rsidP="0068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0A66">
        <w:rPr>
          <w:sz w:val="28"/>
          <w:szCs w:val="28"/>
        </w:rPr>
        <w:t>Настоящее постановление разместить на официальном сайте администрации Углегорского го</w:t>
      </w:r>
      <w:r>
        <w:rPr>
          <w:sz w:val="28"/>
          <w:szCs w:val="28"/>
        </w:rPr>
        <w:t>родского округа в сети Интернет.</w:t>
      </w:r>
    </w:p>
    <w:p w14:paraId="05EF5984" w14:textId="77777777" w:rsidR="00B01F46" w:rsidRDefault="00B01F46" w:rsidP="00684667">
      <w:pPr>
        <w:spacing w:after="7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0A66">
        <w:rPr>
          <w:sz w:val="28"/>
          <w:szCs w:val="28"/>
        </w:rPr>
        <w:t xml:space="preserve">Контроль исполнения постановления возложить на </w:t>
      </w:r>
      <w:r>
        <w:rPr>
          <w:sz w:val="28"/>
          <w:szCs w:val="28"/>
        </w:rPr>
        <w:t>первого вице-мэра Углегорского городского округа Рамазанова Т.Е.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4B9A8D6D3FE348F3B2987DEF4EE806B9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B01F46" w:rsidRPr="00EB641E" w14:paraId="580C5536" w14:textId="77777777" w:rsidTr="00684667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4A49C75D" w14:textId="77777777" w:rsidR="00B01F46" w:rsidRPr="009B2595" w:rsidRDefault="00B01F46" w:rsidP="00684667">
                <w:r>
                  <w:rPr>
                    <w:rFonts w:cs="Arial"/>
                    <w:sz w:val="28"/>
                    <w:szCs w:val="28"/>
                  </w:rPr>
                  <w:t>Глава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0B720D49" w14:textId="77777777" w:rsidR="00B01F46" w:rsidRPr="009B3ED5" w:rsidRDefault="00B01F46" w:rsidP="00684667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0EF75F6" wp14:editId="1D8D1511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31745C79" w14:textId="77777777" w:rsidR="00B01F46" w:rsidRPr="006233F0" w:rsidRDefault="00B01F46" w:rsidP="00684667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Ф.В. Филин</w:t>
                </w:r>
              </w:p>
            </w:tc>
          </w:tr>
        </w:sdtContent>
      </w:sdt>
    </w:tbl>
    <w:p w14:paraId="6C2DEEDA" w14:textId="77777777" w:rsidR="00B01F46" w:rsidRDefault="00B01F46" w:rsidP="00B01F46">
      <w:pPr>
        <w:rPr>
          <w:sz w:val="28"/>
          <w:szCs w:val="28"/>
        </w:rPr>
      </w:pPr>
    </w:p>
    <w:p w14:paraId="39311329" w14:textId="77777777" w:rsidR="00B01F46" w:rsidRPr="0073527A" w:rsidRDefault="00B01F46" w:rsidP="00B01F46">
      <w:pPr>
        <w:tabs>
          <w:tab w:val="left" w:pos="3231"/>
        </w:tabs>
        <w:rPr>
          <w:sz w:val="28"/>
          <w:szCs w:val="28"/>
        </w:rPr>
      </w:pPr>
    </w:p>
    <w:p w14:paraId="66F66001" w14:textId="77777777" w:rsidR="003A0AFD" w:rsidRDefault="003A0AFD"/>
    <w:sectPr w:rsidR="003A0AFD" w:rsidSect="00B01F46">
      <w:footerReference w:type="first" r:id="rId7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DF794" w14:textId="77777777" w:rsidR="00B01F46" w:rsidRDefault="00B01F46">
    <w:pPr>
      <w:pStyle w:val="a3"/>
    </w:pPr>
    <w:r>
      <w:t>606-п/24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6"/>
    <w:rsid w:val="000A7B20"/>
    <w:rsid w:val="003A0AFD"/>
    <w:rsid w:val="00626E83"/>
    <w:rsid w:val="00B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A83B"/>
  <w15:chartTrackingRefBased/>
  <w15:docId w15:val="{D690471F-C4CF-4256-84A6-A7B99450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F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01F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01F4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B01F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1F4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9A8D6D3FE348F3B2987DEF4EE80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B9FB3-F3A0-4DB1-B131-1EBCB3C3C181}"/>
      </w:docPartPr>
      <w:docPartBody>
        <w:p w:rsidR="00D21D72" w:rsidRDefault="00D21D72" w:rsidP="00D21D72">
          <w:pPr>
            <w:pStyle w:val="4B9A8D6D3FE348F3B2987DEF4EE806B9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72"/>
    <w:rsid w:val="00626E83"/>
    <w:rsid w:val="00D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D72"/>
    <w:rPr>
      <w:color w:val="808080"/>
    </w:rPr>
  </w:style>
  <w:style w:type="paragraph" w:customStyle="1" w:styleId="6A0F2596EB9D4916A4D41BB72D5CACBA">
    <w:name w:val="6A0F2596EB9D4916A4D41BB72D5CACBA"/>
    <w:rsid w:val="00D21D72"/>
  </w:style>
  <w:style w:type="paragraph" w:customStyle="1" w:styleId="4B9A8D6D3FE348F3B2987DEF4EE806B9">
    <w:name w:val="4B9A8D6D3FE348F3B2987DEF4EE806B9"/>
    <w:rsid w:val="00D21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2024-06-05T00:42:00Z</dcterms:created>
  <dcterms:modified xsi:type="dcterms:W3CDTF">2024-06-05T00:43:00Z</dcterms:modified>
</cp:coreProperties>
</file>