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EAF75" w14:textId="77777777" w:rsidR="002E22F8" w:rsidRDefault="002E22F8" w:rsidP="00A67DB4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5A08F490" wp14:editId="5DEA8AA2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DF20C" w14:textId="77777777" w:rsidR="002E22F8" w:rsidRDefault="002E22F8" w:rsidP="00A67DB4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6AFB8854" w14:textId="77777777" w:rsidR="002E22F8" w:rsidRDefault="002E22F8" w:rsidP="00A67DB4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ГОРОДСКОГО ОКРУГА</w:t>
      </w:r>
    </w:p>
    <w:p w14:paraId="4EA9F3C7" w14:textId="77777777" w:rsidR="002E22F8" w:rsidRDefault="002E22F8" w:rsidP="00A67DB4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68F9FD78" w14:textId="141AA9A3" w:rsidR="002E22F8" w:rsidRPr="00A91438" w:rsidRDefault="002E22F8" w:rsidP="00A67D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13.12.202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1100-п/24</w:t>
      </w:r>
    </w:p>
    <w:p w14:paraId="597DDF2D" w14:textId="77777777" w:rsidR="002E22F8" w:rsidRDefault="002E22F8" w:rsidP="00A67DB4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4CE7A17B" w14:textId="77777777" w:rsidR="002E22F8" w:rsidRDefault="002E22F8" w:rsidP="00A67DB4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основного и дополнительного ОКВЭД МУП «Углегорское ЖКХ»</w:t>
      </w:r>
    </w:p>
    <w:p w14:paraId="6D2AC73E" w14:textId="77777777" w:rsidR="002E22F8" w:rsidRDefault="002E22F8" w:rsidP="00A67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Общероссийским классификатором видов экономической деятельности, утвержденным Приказом Росстандарта от 31.01.2014 № 14-ст, а также в целях осуществления МУП «Углегорское ЖКХ» (далее – предприятие) направлений деятельности, определенных Уставом предприятия, администрация Углегорского городского округа </w:t>
      </w:r>
      <w:r w:rsidRPr="00A91438">
        <w:rPr>
          <w:b/>
          <w:bCs/>
          <w:sz w:val="28"/>
          <w:szCs w:val="28"/>
        </w:rPr>
        <w:t>постановляет:</w:t>
      </w:r>
    </w:p>
    <w:p w14:paraId="1D2A9461" w14:textId="77777777" w:rsidR="002E22F8" w:rsidRDefault="002E22F8" w:rsidP="00A67DB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 качестве основного вида деятельности ОКВЭД – 35.30 Производство, передача и распределение пара и горячей воды; кондиционирование воздуха.</w:t>
      </w:r>
    </w:p>
    <w:p w14:paraId="058B14A6" w14:textId="77777777" w:rsidR="002E22F8" w:rsidRDefault="002E22F8" w:rsidP="00A67DB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Добавить МУП «Углегорское ЖКХ» в качестве вида деятельности ОКВЭД-2 – 36.00 Забор, очистка и распределение воды.</w:t>
      </w:r>
    </w:p>
    <w:p w14:paraId="43A3DBC0" w14:textId="77777777" w:rsidR="002E22F8" w:rsidRDefault="002E22F8" w:rsidP="00A67DB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МКУ «Юридическая служба» Углегорского городского округа Сахалинской области (Демура В.Г.) обеспечить государственную регистрацию внесения изменений в ЕГРЮЛ в УФНС России по Сахалинской области в установленном законом порядке.</w:t>
      </w:r>
    </w:p>
    <w:p w14:paraId="00323E7A" w14:textId="77777777" w:rsidR="002E22F8" w:rsidRDefault="002E22F8" w:rsidP="00A67DB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администрации Углегорского городского округа в сети Интернет.</w:t>
      </w:r>
    </w:p>
    <w:p w14:paraId="22938D1D" w14:textId="77777777" w:rsidR="002E22F8" w:rsidRDefault="002E22F8" w:rsidP="00A67DB4">
      <w:pPr>
        <w:numPr>
          <w:ilvl w:val="0"/>
          <w:numId w:val="1"/>
        </w:numPr>
        <w:spacing w:after="7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возложить на исполняющего обязанности вице-мэра Углегорского городского округа Вахтина С.А.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0DF42111A73942D298A35915CA6397A8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2E22F8" w:rsidRPr="00EB641E" w14:paraId="1128CDF9" w14:textId="77777777" w:rsidTr="00A67DB4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11994D42" w14:textId="77777777" w:rsidR="002E22F8" w:rsidRPr="009B2595" w:rsidRDefault="002E22F8" w:rsidP="00A67DB4">
                <w:r>
                  <w:rPr>
                    <w:rFonts w:cs="Arial"/>
                    <w:sz w:val="28"/>
                    <w:szCs w:val="28"/>
                  </w:rPr>
                  <w:t>Исполняющий обязанности главы Углегорского городского округа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413595EC" w14:textId="77777777" w:rsidR="002E22F8" w:rsidRPr="009B3ED5" w:rsidRDefault="002E22F8" w:rsidP="00A67DB4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7064022D" wp14:editId="47B46E82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3FC55A5F" w14:textId="77777777" w:rsidR="002E22F8" w:rsidRPr="006233F0" w:rsidRDefault="002E22F8" w:rsidP="00A67DB4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Д.В.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Очековский</w:t>
                </w:r>
              </w:p>
            </w:tc>
          </w:tr>
        </w:sdtContent>
      </w:sdt>
    </w:tbl>
    <w:p w14:paraId="65728CAA" w14:textId="77777777" w:rsidR="002E22F8" w:rsidRDefault="002E22F8" w:rsidP="002E22F8">
      <w:pPr>
        <w:rPr>
          <w:sz w:val="28"/>
          <w:szCs w:val="28"/>
        </w:rPr>
      </w:pPr>
    </w:p>
    <w:p w14:paraId="768B5356" w14:textId="77777777" w:rsidR="002E22F8" w:rsidRPr="0073527A" w:rsidRDefault="002E22F8" w:rsidP="002E22F8">
      <w:pPr>
        <w:tabs>
          <w:tab w:val="left" w:pos="3231"/>
        </w:tabs>
        <w:rPr>
          <w:sz w:val="28"/>
          <w:szCs w:val="28"/>
        </w:rPr>
      </w:pPr>
    </w:p>
    <w:p w14:paraId="7AD5A608" w14:textId="77777777" w:rsidR="003A0AFD" w:rsidRDefault="003A0AFD"/>
    <w:sectPr w:rsidR="003A0AFD" w:rsidSect="002E22F8">
      <w:footerReference w:type="first" r:id="rId8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05C4C" w14:textId="77777777" w:rsidR="002E22F8" w:rsidRDefault="002E22F8">
    <w:pPr>
      <w:pStyle w:val="a3"/>
    </w:pPr>
    <w:r>
      <w:t>1278-п/24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B1751"/>
    <w:multiLevelType w:val="hybridMultilevel"/>
    <w:tmpl w:val="FFFFFFFF"/>
    <w:lvl w:ilvl="0" w:tplc="09486B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38918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F8"/>
    <w:rsid w:val="000A7B20"/>
    <w:rsid w:val="00126A85"/>
    <w:rsid w:val="002E22F8"/>
    <w:rsid w:val="003A0AFD"/>
    <w:rsid w:val="003E5BC6"/>
    <w:rsid w:val="0075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E086"/>
  <w15:chartTrackingRefBased/>
  <w15:docId w15:val="{6ACF26B0-6DD0-4E50-8C96-778A39F6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2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next w:val="a"/>
    <w:link w:val="60"/>
    <w:uiPriority w:val="9"/>
    <w:unhideWhenUsed/>
    <w:qFormat/>
    <w:rsid w:val="002E22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2E22F8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ru-RU"/>
      <w14:ligatures w14:val="none"/>
    </w:rPr>
  </w:style>
  <w:style w:type="paragraph" w:styleId="a3">
    <w:name w:val="footer"/>
    <w:basedOn w:val="a"/>
    <w:link w:val="a4"/>
    <w:uiPriority w:val="99"/>
    <w:unhideWhenUsed/>
    <w:rsid w:val="002E2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E22F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F42111A73942D298A35915CA6397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3D1E5C-4B44-452F-AA67-486FEBB9A058}"/>
      </w:docPartPr>
      <w:docPartBody>
        <w:p w:rsidR="00EF11CF" w:rsidRDefault="00EF11CF" w:rsidP="00EF11CF">
          <w:pPr>
            <w:pStyle w:val="0DF42111A73942D298A35915CA6397A8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CF"/>
    <w:rsid w:val="00126A85"/>
    <w:rsid w:val="00E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11CF"/>
    <w:rPr>
      <w:color w:val="808080"/>
    </w:rPr>
  </w:style>
  <w:style w:type="paragraph" w:customStyle="1" w:styleId="84A8BFE4C7FC4CCEAB3C48FFCC758AFD">
    <w:name w:val="84A8BFE4C7FC4CCEAB3C48FFCC758AFD"/>
    <w:rsid w:val="00EF11CF"/>
  </w:style>
  <w:style w:type="paragraph" w:customStyle="1" w:styleId="0DF42111A73942D298A35915CA6397A8">
    <w:name w:val="0DF42111A73942D298A35915CA6397A8"/>
    <w:rsid w:val="00EF11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2024-12-12T23:48:00Z</dcterms:created>
  <dcterms:modified xsi:type="dcterms:W3CDTF">2024-12-12T23:48:00Z</dcterms:modified>
</cp:coreProperties>
</file>