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5F3D" w14:textId="77777777" w:rsidR="00226F57" w:rsidRDefault="00226F57" w:rsidP="008C465F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64586C79" wp14:editId="33DAC4A2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C9F91" w14:textId="77777777" w:rsidR="00226F57" w:rsidRDefault="00226F57" w:rsidP="008C465F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1F6279FC" w14:textId="77777777" w:rsidR="00226F57" w:rsidRDefault="00226F57" w:rsidP="008C465F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FEE7936" w14:textId="087CB93B" w:rsidR="00226F57" w:rsidRPr="00A91438" w:rsidRDefault="00226F57" w:rsidP="008C46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03.07.2025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526-п/25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{RegNumber}"/>
          <w:tag w:val="{RegNumber}"/>
          <w:id w:val="-1369137555"/>
          <w:lock w:val="contentLocked"/>
          <w:placeholder>
            <w:docPart w:val="077913635EA5451AA94009912B0D4C47"/>
          </w:placeholder>
        </w:sdtPr>
        <w:sdtContent>
          <w:r>
            <w:rPr>
              <w:sz w:val="28"/>
              <w:szCs w:val="28"/>
            </w:rPr>
            <w:t>___________</w:t>
          </w:r>
        </w:sdtContent>
      </w:sdt>
    </w:p>
    <w:p w14:paraId="1AACDD18" w14:textId="77777777" w:rsidR="00226F57" w:rsidRDefault="00226F57" w:rsidP="008C465F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74AA9857" w14:textId="77777777" w:rsidR="00226F57" w:rsidRDefault="00226F57" w:rsidP="008C465F">
      <w:pPr>
        <w:widowControl w:val="0"/>
        <w:autoSpaceDE w:val="0"/>
        <w:autoSpaceDN w:val="0"/>
        <w:adjustRightInd w:val="0"/>
        <w:spacing w:after="480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Углегорского муниципального округа Сахалинской области от 22.04.2025       № 357-п/25 «Об утверждении Порядка предоставления мер социальной поддержки в сфере образования, предоставляемых членам семей</w:t>
      </w:r>
      <w:r w:rsidRPr="00723B8B">
        <w:rPr>
          <w:sz w:val="28"/>
          <w:szCs w:val="28"/>
        </w:rPr>
        <w:t xml:space="preserve"> </w:t>
      </w:r>
      <w:r w:rsidRPr="00541DA0">
        <w:rPr>
          <w:sz w:val="28"/>
          <w:szCs w:val="28"/>
        </w:rPr>
        <w:t>участников специальной военной операции на территории Углегорского муниципального округа</w:t>
      </w:r>
      <w:r>
        <w:rPr>
          <w:sz w:val="28"/>
          <w:szCs w:val="28"/>
        </w:rPr>
        <w:t xml:space="preserve"> </w:t>
      </w:r>
      <w:r w:rsidRPr="00541DA0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>»</w:t>
      </w:r>
    </w:p>
    <w:p w14:paraId="4FA32B67" w14:textId="77777777" w:rsidR="00226F57" w:rsidRDefault="00226F57" w:rsidP="008C46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461D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</w:t>
      </w:r>
      <w:r w:rsidRPr="00461D2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Федеральным законом от 20.03.2025 № 33-ФЗ «Об общих принципах организации местного самоуправления в единой системе публичной власти», Уставом Углегорского муниципального округа Сахалинской области</w:t>
      </w:r>
      <w:r w:rsidRPr="00CC0800">
        <w:rPr>
          <w:sz w:val="28"/>
          <w:szCs w:val="28"/>
        </w:rPr>
        <w:t xml:space="preserve">, администрация Углегорского муниципального округа Сахалинской области </w:t>
      </w:r>
      <w:r w:rsidRPr="00A91438">
        <w:rPr>
          <w:b/>
          <w:bCs/>
          <w:sz w:val="28"/>
          <w:szCs w:val="28"/>
        </w:rPr>
        <w:t>постановляет:</w:t>
      </w:r>
    </w:p>
    <w:p w14:paraId="41C4FA8A" w14:textId="77777777" w:rsidR="00226F57" w:rsidRDefault="00226F57" w:rsidP="008C46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Углегорского муниципального округа Сахалинской области от 22.04.2025            № 357-п/25 «Об утверждении Порядка </w:t>
      </w:r>
      <w:r w:rsidRPr="00541DA0">
        <w:rPr>
          <w:sz w:val="28"/>
          <w:szCs w:val="28"/>
        </w:rPr>
        <w:t>предоставления мер социальной поддержки в сфере образования,</w:t>
      </w:r>
      <w:r>
        <w:rPr>
          <w:sz w:val="28"/>
          <w:szCs w:val="28"/>
        </w:rPr>
        <w:t xml:space="preserve"> </w:t>
      </w:r>
      <w:r w:rsidRPr="00541DA0">
        <w:rPr>
          <w:sz w:val="28"/>
          <w:szCs w:val="28"/>
        </w:rPr>
        <w:t>предоставляемых членам семей участников специальной военной операции на территории Углегорского муниципального округа</w:t>
      </w:r>
      <w:r>
        <w:rPr>
          <w:sz w:val="28"/>
          <w:szCs w:val="28"/>
        </w:rPr>
        <w:t xml:space="preserve"> </w:t>
      </w:r>
      <w:r w:rsidRPr="00541DA0">
        <w:rPr>
          <w:sz w:val="28"/>
          <w:szCs w:val="28"/>
        </w:rPr>
        <w:t>Сахалинской области</w:t>
      </w:r>
      <w:r>
        <w:rPr>
          <w:sz w:val="28"/>
          <w:szCs w:val="28"/>
        </w:rPr>
        <w:t>».</w:t>
      </w:r>
    </w:p>
    <w:p w14:paraId="3CCC5E18" w14:textId="77777777" w:rsidR="00226F57" w:rsidRPr="00461D26" w:rsidRDefault="00226F57" w:rsidP="008C465F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1D26">
        <w:rPr>
          <w:sz w:val="28"/>
          <w:szCs w:val="28"/>
        </w:rPr>
        <w:t>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07429005" w14:textId="77777777" w:rsidR="00226F57" w:rsidRDefault="00226F57" w:rsidP="008C465F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исполнения постановления возложить на вице-мэра Углегорского </w:t>
      </w:r>
      <w:r w:rsidRPr="00CC0800">
        <w:rPr>
          <w:sz w:val="28"/>
          <w:szCs w:val="28"/>
        </w:rPr>
        <w:t xml:space="preserve">муниципального округа Сахалинской области </w:t>
      </w:r>
      <w:r>
        <w:rPr>
          <w:sz w:val="28"/>
          <w:szCs w:val="28"/>
        </w:rPr>
        <w:t>Петрову Я.Д.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1F293DA5629A4DB99D2CF672B5E404A0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226F57" w:rsidRPr="00EB641E" w14:paraId="26D47C61" w14:textId="77777777" w:rsidTr="008C465F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1F9BC65E" w14:textId="77777777" w:rsidR="00226F57" w:rsidRPr="009B2595" w:rsidRDefault="00226F57" w:rsidP="008C465F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3615C09E" w14:textId="77777777" w:rsidR="00226F57" w:rsidRPr="009B3ED5" w:rsidRDefault="00226F57" w:rsidP="008C465F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44A599C" wp14:editId="235C83AD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7B8B3746" w14:textId="77777777" w:rsidR="00226F57" w:rsidRPr="006233F0" w:rsidRDefault="00226F57" w:rsidP="008C465F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40B46A22" w14:textId="77777777" w:rsidR="00226F57" w:rsidRPr="0073527A" w:rsidRDefault="00226F57" w:rsidP="00226F57">
      <w:pPr>
        <w:tabs>
          <w:tab w:val="left" w:pos="3231"/>
        </w:tabs>
        <w:rPr>
          <w:sz w:val="28"/>
          <w:szCs w:val="28"/>
        </w:rPr>
      </w:pPr>
    </w:p>
    <w:p w14:paraId="191624B4" w14:textId="77777777" w:rsidR="003A0AFD" w:rsidRDefault="003A0AFD"/>
    <w:sectPr w:rsidR="003A0AFD" w:rsidSect="00226F57">
      <w:footerReference w:type="first" r:id="rId8"/>
      <w:pgSz w:w="11906" w:h="16838"/>
      <w:pgMar w:top="1418" w:right="566" w:bottom="1418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3AB2" w14:textId="77777777" w:rsidR="00226F57" w:rsidRDefault="00226F57">
    <w:pPr>
      <w:pStyle w:val="ac"/>
    </w:pPr>
    <w:r>
      <w:t>585-п/25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58244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57"/>
    <w:rsid w:val="000A7B20"/>
    <w:rsid w:val="00226F57"/>
    <w:rsid w:val="003A0AFD"/>
    <w:rsid w:val="003E5BC6"/>
    <w:rsid w:val="00756762"/>
    <w:rsid w:val="00C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7D0F"/>
  <w15:chartTrackingRefBased/>
  <w15:docId w15:val="{675C545B-8CFE-43BC-BA39-483B1B13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6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26F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6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F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F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6F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226F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6F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6F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6F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F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6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6F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6F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6F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6F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6F57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226F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6F5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7913635EA5451AA94009912B0D4C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3722BF-F65B-442A-9478-CC58F73CC7C1}"/>
      </w:docPartPr>
      <w:docPartBody>
        <w:p w:rsidR="008C75C4" w:rsidRDefault="008C75C4" w:rsidP="008C75C4">
          <w:pPr>
            <w:pStyle w:val="077913635EA5451AA94009912B0D4C47"/>
          </w:pPr>
          <w:r w:rsidRPr="003E78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293DA5629A4DB99D2CF672B5E404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6081B-66BF-4221-9CFD-C28382D9FEB2}"/>
      </w:docPartPr>
      <w:docPartBody>
        <w:p w:rsidR="008C75C4" w:rsidRDefault="008C75C4" w:rsidP="008C75C4">
          <w:pPr>
            <w:pStyle w:val="1F293DA5629A4DB99D2CF672B5E404A0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C4"/>
    <w:rsid w:val="008C75C4"/>
    <w:rsid w:val="00C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75C4"/>
    <w:rPr>
      <w:color w:val="808080"/>
    </w:rPr>
  </w:style>
  <w:style w:type="paragraph" w:customStyle="1" w:styleId="077913635EA5451AA94009912B0D4C47">
    <w:name w:val="077913635EA5451AA94009912B0D4C47"/>
    <w:rsid w:val="008C75C4"/>
  </w:style>
  <w:style w:type="paragraph" w:customStyle="1" w:styleId="1F293DA5629A4DB99D2CF672B5E404A0">
    <w:name w:val="1F293DA5629A4DB99D2CF672B5E404A0"/>
    <w:rsid w:val="008C7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2025-07-03T01:27:00Z</dcterms:created>
  <dcterms:modified xsi:type="dcterms:W3CDTF">2025-07-03T01:27:00Z</dcterms:modified>
</cp:coreProperties>
</file>