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4447B" w14:textId="77777777" w:rsidR="002D7807" w:rsidRDefault="002D7807" w:rsidP="000F1FAA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0EC4E53A" wp14:editId="1D4BCAC4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407EA" w14:textId="77777777" w:rsidR="002D7807" w:rsidRDefault="002D7807" w:rsidP="000F1FAA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МУНИЦИПАЛЬНОГО ОКРУГА</w:t>
      </w:r>
      <w:r>
        <w:rPr>
          <w:b/>
          <w:sz w:val="28"/>
          <w:szCs w:val="28"/>
        </w:rPr>
        <w:br/>
        <w:t>САХАЛИНСКОЙ ОБЛАСТИ</w:t>
      </w:r>
    </w:p>
    <w:p w14:paraId="09E05EB3" w14:textId="77777777" w:rsidR="002D7807" w:rsidRDefault="002D7807" w:rsidP="000F1FAA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7F9D9F77" w14:textId="7D32B4B7" w:rsidR="002D7807" w:rsidRPr="00A91438" w:rsidRDefault="002D7807" w:rsidP="000F1FA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A914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D7807">
        <w:rPr>
          <w:sz w:val="28"/>
          <w:szCs w:val="28"/>
          <w:u w:val="single"/>
        </w:rPr>
        <w:t>13.05.2025</w:t>
      </w:r>
      <w:r>
        <w:rPr>
          <w:sz w:val="28"/>
          <w:szCs w:val="28"/>
        </w:rPr>
        <w:t xml:space="preserve"> </w:t>
      </w:r>
      <w:r w:rsidRPr="00A914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406-п/25</w:t>
      </w:r>
    </w:p>
    <w:p w14:paraId="5CFB9008" w14:textId="77777777" w:rsidR="002D7807" w:rsidRDefault="002D7807" w:rsidP="000F1FAA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p w14:paraId="39D15E8B" w14:textId="77777777" w:rsidR="002D7807" w:rsidRDefault="002D7807" w:rsidP="000F1FAA">
      <w:pPr>
        <w:widowControl w:val="0"/>
        <w:autoSpaceDE w:val="0"/>
        <w:autoSpaceDN w:val="0"/>
        <w:adjustRightInd w:val="0"/>
        <w:spacing w:after="480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мерах по рациональному использованию и сохранению защитных сооружений и других объектов гражданской обороны на территории Углегорского муниципального округа Сахалинской области</w:t>
      </w:r>
    </w:p>
    <w:p w14:paraId="3024D9F5" w14:textId="77777777" w:rsidR="002D7807" w:rsidRPr="00A0778B" w:rsidRDefault="002D7807" w:rsidP="000F1FA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778B">
        <w:rPr>
          <w:sz w:val="28"/>
          <w:szCs w:val="28"/>
        </w:rPr>
        <w:t>В соответствии с Федеральным законом</w:t>
      </w:r>
      <w:r w:rsidRPr="002915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12.02.1998 № 28-ФЗ                               </w:t>
      </w:r>
      <w:r w:rsidRPr="00A0778B">
        <w:rPr>
          <w:sz w:val="28"/>
          <w:szCs w:val="28"/>
        </w:rPr>
        <w:t xml:space="preserve"> «О гражданской обороне», </w:t>
      </w:r>
      <w:r>
        <w:rPr>
          <w:sz w:val="28"/>
          <w:szCs w:val="28"/>
        </w:rPr>
        <w:t>п</w:t>
      </w:r>
      <w:r w:rsidRPr="00A0778B">
        <w:rPr>
          <w:sz w:val="28"/>
          <w:szCs w:val="28"/>
        </w:rPr>
        <w:t>остановлением Правительства Российской Федерации от 29.11.</w:t>
      </w:r>
      <w:r w:rsidRPr="002915EC">
        <w:rPr>
          <w:sz w:val="28"/>
          <w:szCs w:val="28"/>
        </w:rPr>
        <w:t>19</w:t>
      </w:r>
      <w:r w:rsidRPr="00A0778B">
        <w:rPr>
          <w:sz w:val="28"/>
          <w:szCs w:val="28"/>
        </w:rPr>
        <w:t>99 № 1309</w:t>
      </w:r>
      <w:r>
        <w:rPr>
          <w:sz w:val="28"/>
          <w:szCs w:val="28"/>
        </w:rPr>
        <w:t xml:space="preserve"> </w:t>
      </w:r>
      <w:r w:rsidRPr="00A0778B">
        <w:rPr>
          <w:sz w:val="28"/>
          <w:szCs w:val="28"/>
        </w:rPr>
        <w:t>«О порядке создания убежищ и иных объектов гражданской обороны», приказом Министерства Российской Федерации по делам гражданской обороны, чрезвычайным ситуациям и ликвидации последствий стихийных бедствий от 15.12.2002 № 583 «Об утверждении и введении в действие Правил эксплуатации защитных сооружений гражданско</w:t>
      </w:r>
      <w:r>
        <w:rPr>
          <w:sz w:val="28"/>
          <w:szCs w:val="28"/>
        </w:rPr>
        <w:t>й обороны», сводом правил СП 88.13330</w:t>
      </w:r>
      <w:r w:rsidRPr="00A0778B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A0778B">
        <w:rPr>
          <w:sz w:val="28"/>
          <w:szCs w:val="28"/>
        </w:rPr>
        <w:t xml:space="preserve"> «А</w:t>
      </w:r>
      <w:r>
        <w:rPr>
          <w:sz w:val="28"/>
          <w:szCs w:val="28"/>
        </w:rPr>
        <w:t xml:space="preserve">ктуализированная редакция СНиП </w:t>
      </w:r>
      <w:r>
        <w:rPr>
          <w:sz w:val="28"/>
          <w:szCs w:val="28"/>
          <w:lang w:val="en-US"/>
        </w:rPr>
        <w:t>II</w:t>
      </w:r>
      <w:r w:rsidRPr="005C01AF">
        <w:rPr>
          <w:sz w:val="28"/>
          <w:szCs w:val="28"/>
        </w:rPr>
        <w:t xml:space="preserve">-11-77 </w:t>
      </w:r>
      <w:r>
        <w:rPr>
          <w:sz w:val="28"/>
          <w:szCs w:val="28"/>
        </w:rPr>
        <w:t xml:space="preserve">«Защитные сооружения гражданской обороны», </w:t>
      </w:r>
      <w:r w:rsidRPr="00A0778B">
        <w:rPr>
          <w:sz w:val="28"/>
          <w:szCs w:val="28"/>
        </w:rPr>
        <w:t xml:space="preserve">администрация Углегорского </w:t>
      </w:r>
      <w:r>
        <w:rPr>
          <w:sz w:val="28"/>
          <w:szCs w:val="28"/>
        </w:rPr>
        <w:t>муниципального</w:t>
      </w:r>
      <w:r w:rsidRPr="00A0778B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Сахалинской области </w:t>
      </w:r>
      <w:r w:rsidRPr="00A0778B">
        <w:rPr>
          <w:b/>
          <w:sz w:val="28"/>
          <w:szCs w:val="28"/>
        </w:rPr>
        <w:t>постановляет</w:t>
      </w:r>
      <w:r w:rsidRPr="00A0778B">
        <w:rPr>
          <w:sz w:val="28"/>
          <w:szCs w:val="28"/>
        </w:rPr>
        <w:t>:</w:t>
      </w:r>
    </w:p>
    <w:p w14:paraId="10CA4F38" w14:textId="77777777" w:rsidR="002D7807" w:rsidRPr="00F74DF9" w:rsidRDefault="002D7807" w:rsidP="000F1FA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DF9">
        <w:rPr>
          <w:sz w:val="28"/>
          <w:szCs w:val="28"/>
        </w:rPr>
        <w:t>1. Комитету по управлению муниципальн</w:t>
      </w:r>
      <w:r>
        <w:rPr>
          <w:sz w:val="28"/>
          <w:szCs w:val="28"/>
        </w:rPr>
        <w:t>ой собственностью Углегорского муниципального округа Сахалинской области (далее – Углегорского муниципального округа) (</w:t>
      </w:r>
      <w:proofErr w:type="spellStart"/>
      <w:r>
        <w:rPr>
          <w:sz w:val="28"/>
          <w:szCs w:val="28"/>
        </w:rPr>
        <w:t>Ямлиханов</w:t>
      </w:r>
      <w:proofErr w:type="spellEnd"/>
      <w:r>
        <w:rPr>
          <w:sz w:val="28"/>
          <w:szCs w:val="28"/>
        </w:rPr>
        <w:t xml:space="preserve"> А.В.)</w:t>
      </w:r>
      <w:r w:rsidRPr="00F74DF9">
        <w:rPr>
          <w:sz w:val="28"/>
          <w:szCs w:val="28"/>
        </w:rPr>
        <w:t>:</w:t>
      </w:r>
    </w:p>
    <w:p w14:paraId="3C4DC833" w14:textId="77777777" w:rsidR="002D7807" w:rsidRPr="00F74DF9" w:rsidRDefault="002D7807" w:rsidP="000F1FA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DF9">
        <w:rPr>
          <w:sz w:val="28"/>
          <w:szCs w:val="28"/>
        </w:rPr>
        <w:t xml:space="preserve">1.1. Учитывая отсутствие в настоящее время на территории </w:t>
      </w:r>
      <w:r>
        <w:rPr>
          <w:sz w:val="28"/>
          <w:szCs w:val="28"/>
        </w:rPr>
        <w:t xml:space="preserve">Углегорского муниципального округа </w:t>
      </w:r>
      <w:r w:rsidRPr="00F74DF9">
        <w:rPr>
          <w:sz w:val="28"/>
          <w:szCs w:val="28"/>
        </w:rPr>
        <w:t>защитных сооружений гражданской обороны (далее – ЗС ГО) и иных объектов гражданской обороны, находящихся в муниципальной собственности, проводить инвентаризацию ЗС ГО и иных объектов гражданской обороны только после принятия таких объектов в муниципальную собственность и их постановки в реестр муниципального имущества.</w:t>
      </w:r>
    </w:p>
    <w:p w14:paraId="0F06107E" w14:textId="77777777" w:rsidR="002D7807" w:rsidRPr="00F74DF9" w:rsidRDefault="002D7807" w:rsidP="000F1FA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DF9">
        <w:rPr>
          <w:sz w:val="28"/>
          <w:szCs w:val="28"/>
        </w:rPr>
        <w:t>1.2. В случае принятия в муниципальную собственность вновь введённых в эксплуатацию ЗС ГО и иных объектов гражданской обороны и передачи таких объектов в оперативное управление, хозяйственное ведение или аренду юридическим или физическим лицам, осуществл</w:t>
      </w:r>
      <w:r>
        <w:rPr>
          <w:sz w:val="28"/>
          <w:szCs w:val="28"/>
        </w:rPr>
        <w:t>ять контроль за обеспечением последними</w:t>
      </w:r>
      <w:r w:rsidRPr="00F74DF9">
        <w:rPr>
          <w:sz w:val="28"/>
          <w:szCs w:val="28"/>
        </w:rPr>
        <w:t xml:space="preserve"> требований приказов МЧС России от 15.12.2002 № 583 «Об утверждении и введении в действие Правил эксплуатации защитных сооружений гражданской обороны» и от 21.07.2005 № 575 «Об утверждении Порядка </w:t>
      </w:r>
      <w:r w:rsidRPr="00F74DF9">
        <w:rPr>
          <w:sz w:val="28"/>
          <w:szCs w:val="28"/>
        </w:rPr>
        <w:lastRenderedPageBreak/>
        <w:t>содержания и использования защитных сооружений гражданской обороны в мирное время».</w:t>
      </w:r>
    </w:p>
    <w:p w14:paraId="76B35B95" w14:textId="77777777" w:rsidR="002D7807" w:rsidRPr="00F74DF9" w:rsidRDefault="002D7807" w:rsidP="000F1FA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DF9">
        <w:rPr>
          <w:sz w:val="28"/>
          <w:szCs w:val="28"/>
        </w:rPr>
        <w:t xml:space="preserve">В течение десяти дней письменно информировать отдел по делам гражданской обороны и чрезвычайным ситуациям администрации </w:t>
      </w:r>
      <w:r>
        <w:rPr>
          <w:sz w:val="28"/>
          <w:szCs w:val="28"/>
        </w:rPr>
        <w:t>Углегорского муниципального округа</w:t>
      </w:r>
      <w:r w:rsidRPr="00F74DF9">
        <w:rPr>
          <w:sz w:val="28"/>
          <w:szCs w:val="28"/>
        </w:rPr>
        <w:t xml:space="preserve"> </w:t>
      </w:r>
      <w:r>
        <w:rPr>
          <w:sz w:val="28"/>
          <w:szCs w:val="28"/>
        </w:rPr>
        <w:t>о принятии в муниципальную собственность</w:t>
      </w:r>
      <w:r w:rsidRPr="001157A3">
        <w:rPr>
          <w:sz w:val="28"/>
          <w:szCs w:val="28"/>
        </w:rPr>
        <w:t xml:space="preserve"> </w:t>
      </w:r>
      <w:r w:rsidRPr="00F74DF9">
        <w:rPr>
          <w:sz w:val="28"/>
          <w:szCs w:val="28"/>
        </w:rPr>
        <w:t>вновь введённых в эксплуатацию ЗС ГО и иных объектов гражданской обороны</w:t>
      </w:r>
      <w:r>
        <w:rPr>
          <w:sz w:val="28"/>
          <w:szCs w:val="28"/>
        </w:rPr>
        <w:t xml:space="preserve">. </w:t>
      </w:r>
    </w:p>
    <w:p w14:paraId="59CD4A9B" w14:textId="77777777" w:rsidR="002D7807" w:rsidRPr="00F74DF9" w:rsidRDefault="002D7807" w:rsidP="000F1FA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DF9">
        <w:rPr>
          <w:sz w:val="28"/>
          <w:szCs w:val="28"/>
        </w:rPr>
        <w:t>1.3. Обеспечивать недопущение преждевременного и неправомерного списания ЗС ГО и иных объектов гражданской обороны, принимаемых в муниципальную собственность.</w:t>
      </w:r>
    </w:p>
    <w:p w14:paraId="33B3F04E" w14:textId="77777777" w:rsidR="002D7807" w:rsidRDefault="002D7807" w:rsidP="000F1FA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DF9">
        <w:rPr>
          <w:sz w:val="28"/>
          <w:szCs w:val="28"/>
        </w:rPr>
        <w:t>1.4. Списание и сдачу в аренду ЗС ГО и иных объектов гражданской обороны производить после согласования с Главным управлением МЧС России по Сахалинской области (далее – ГУ МЧС России по Сахалинской области).</w:t>
      </w:r>
    </w:p>
    <w:p w14:paraId="1916AB91" w14:textId="77777777" w:rsidR="002D7807" w:rsidRPr="00F74DF9" w:rsidRDefault="002D7807" w:rsidP="000F1FA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</w:t>
      </w:r>
      <w:r w:rsidRPr="00F74DF9">
        <w:rPr>
          <w:sz w:val="28"/>
          <w:szCs w:val="28"/>
        </w:rPr>
        <w:t xml:space="preserve">роводить градостроительную политику с учётом использования подземного пространства </w:t>
      </w:r>
      <w:r>
        <w:rPr>
          <w:sz w:val="28"/>
          <w:szCs w:val="28"/>
        </w:rPr>
        <w:t>н</w:t>
      </w:r>
      <w:r w:rsidRPr="00F74DF9">
        <w:rPr>
          <w:sz w:val="28"/>
          <w:szCs w:val="28"/>
        </w:rPr>
        <w:t>аселённых пунктов</w:t>
      </w:r>
      <w:r>
        <w:rPr>
          <w:sz w:val="28"/>
          <w:szCs w:val="28"/>
        </w:rPr>
        <w:t xml:space="preserve"> Углегорского муниципального округа</w:t>
      </w:r>
      <w:r w:rsidRPr="00F74DF9">
        <w:rPr>
          <w:sz w:val="28"/>
          <w:szCs w:val="28"/>
        </w:rPr>
        <w:t xml:space="preserve"> в интересах инженерной защиты населения</w:t>
      </w:r>
      <w:r>
        <w:rPr>
          <w:sz w:val="28"/>
          <w:szCs w:val="28"/>
        </w:rPr>
        <w:t>.</w:t>
      </w:r>
    </w:p>
    <w:p w14:paraId="15C09B3E" w14:textId="77777777" w:rsidR="002D7807" w:rsidRPr="00F74DF9" w:rsidRDefault="002D7807" w:rsidP="000F1FA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DF9">
        <w:rPr>
          <w:sz w:val="28"/>
          <w:szCs w:val="28"/>
        </w:rPr>
        <w:t xml:space="preserve">2. Отделу по делам гражданской обороны и чрезвычайным ситуациям администрации </w:t>
      </w:r>
      <w:r>
        <w:rPr>
          <w:sz w:val="28"/>
          <w:szCs w:val="28"/>
        </w:rPr>
        <w:t>Углегорского муниципального округа (</w:t>
      </w:r>
      <w:proofErr w:type="spellStart"/>
      <w:r>
        <w:rPr>
          <w:sz w:val="28"/>
          <w:szCs w:val="28"/>
        </w:rPr>
        <w:t>Косицин</w:t>
      </w:r>
      <w:proofErr w:type="spellEnd"/>
      <w:r>
        <w:rPr>
          <w:sz w:val="28"/>
          <w:szCs w:val="28"/>
        </w:rPr>
        <w:t xml:space="preserve"> В.В.)</w:t>
      </w:r>
      <w:r w:rsidRPr="00F74DF9">
        <w:rPr>
          <w:sz w:val="28"/>
          <w:szCs w:val="28"/>
        </w:rPr>
        <w:t>:</w:t>
      </w:r>
    </w:p>
    <w:p w14:paraId="19104A87" w14:textId="77777777" w:rsidR="002D7807" w:rsidRPr="00F74DF9" w:rsidRDefault="002D7807" w:rsidP="000F1FA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DF9">
        <w:rPr>
          <w:sz w:val="28"/>
          <w:szCs w:val="28"/>
        </w:rPr>
        <w:t>2.1. Определять общую потребность в ЗС ГО и иных объектах гражданской обороны муниципального образования, создаваемых в целях решения задач в области гражданской обороны, в соответствии с полномочиями в области гражданской обороны.</w:t>
      </w:r>
    </w:p>
    <w:p w14:paraId="2107EEF1" w14:textId="77777777" w:rsidR="002D7807" w:rsidRPr="00F74DF9" w:rsidRDefault="002D7807" w:rsidP="000F1FA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DF9">
        <w:rPr>
          <w:sz w:val="28"/>
          <w:szCs w:val="28"/>
        </w:rPr>
        <w:t>2.2. Организовать учёт ЗС ГО и иных объектов гражданской обороны, в соответствии с действующим законодательством.</w:t>
      </w:r>
    </w:p>
    <w:p w14:paraId="48665B7B" w14:textId="77777777" w:rsidR="002D7807" w:rsidRPr="00F74DF9" w:rsidRDefault="002D7807" w:rsidP="000F1FA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DF9">
        <w:rPr>
          <w:sz w:val="28"/>
          <w:szCs w:val="28"/>
        </w:rPr>
        <w:t xml:space="preserve">2.3. Обеспечить взаимодействие с ГУ МЧС России по Сахалинской области по вопросам учёта ЗС ГО и иных объектов гражданской обороны на территории </w:t>
      </w:r>
      <w:r>
        <w:rPr>
          <w:sz w:val="28"/>
          <w:szCs w:val="28"/>
        </w:rPr>
        <w:t>Углегорского муниципального округа</w:t>
      </w:r>
      <w:r w:rsidRPr="00F74DF9">
        <w:rPr>
          <w:sz w:val="28"/>
          <w:szCs w:val="28"/>
        </w:rPr>
        <w:t>.</w:t>
      </w:r>
    </w:p>
    <w:p w14:paraId="19D065E9" w14:textId="77777777" w:rsidR="002D7807" w:rsidRPr="00F74DF9" w:rsidRDefault="002D7807" w:rsidP="000F1FA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DF9">
        <w:rPr>
          <w:sz w:val="28"/>
          <w:szCs w:val="28"/>
        </w:rPr>
        <w:t xml:space="preserve">2.4. В пределах своих полномочий обеспечить контроль за поддержанием организациями ЗС ГО и иных объектов гражданской обороны в состоянии постоянной готовности к использованию по предназначению. </w:t>
      </w:r>
    </w:p>
    <w:p w14:paraId="6AE26885" w14:textId="77777777" w:rsidR="002D7807" w:rsidRPr="00F74DF9" w:rsidRDefault="002D7807" w:rsidP="000F1FA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DF9">
        <w:rPr>
          <w:sz w:val="28"/>
          <w:szCs w:val="28"/>
        </w:rPr>
        <w:t>3. Руководи</w:t>
      </w:r>
      <w:r>
        <w:rPr>
          <w:sz w:val="28"/>
          <w:szCs w:val="28"/>
        </w:rPr>
        <w:t>телям организаций, расположенных</w:t>
      </w:r>
      <w:r w:rsidRPr="00F74DF9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Углегорского муниципального округа</w:t>
      </w:r>
      <w:r w:rsidRPr="00F74DF9">
        <w:rPr>
          <w:sz w:val="28"/>
          <w:szCs w:val="28"/>
        </w:rPr>
        <w:t xml:space="preserve"> и </w:t>
      </w:r>
      <w:r>
        <w:rPr>
          <w:sz w:val="28"/>
          <w:szCs w:val="28"/>
        </w:rPr>
        <w:t>имеющим</w:t>
      </w:r>
      <w:r w:rsidRPr="00F74DF9">
        <w:rPr>
          <w:sz w:val="28"/>
          <w:szCs w:val="28"/>
        </w:rPr>
        <w:t xml:space="preserve"> в эксплуатации ЗС ГО и иные объекты гражданской обороны:</w:t>
      </w:r>
    </w:p>
    <w:p w14:paraId="0AD09E18" w14:textId="77777777" w:rsidR="002D7807" w:rsidRPr="00F74DF9" w:rsidRDefault="002D7807" w:rsidP="000F1FA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74DF9">
        <w:rPr>
          <w:sz w:val="28"/>
          <w:szCs w:val="28"/>
        </w:rPr>
        <w:t>.1. Обеспечить сохранность ЗС ГО и иных объектов гражданской обороны</w:t>
      </w:r>
      <w:r>
        <w:rPr>
          <w:sz w:val="28"/>
          <w:szCs w:val="28"/>
        </w:rPr>
        <w:t>,</w:t>
      </w:r>
      <w:r w:rsidRPr="00F74D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особое внимание уделяя работоспособности </w:t>
      </w:r>
      <w:r w:rsidRPr="00F74DF9">
        <w:rPr>
          <w:sz w:val="28"/>
          <w:szCs w:val="28"/>
        </w:rPr>
        <w:t>их систем жизнеобеспечения.</w:t>
      </w:r>
    </w:p>
    <w:p w14:paraId="004DC83A" w14:textId="77777777" w:rsidR="002D7807" w:rsidRPr="00F74DF9" w:rsidRDefault="002D7807" w:rsidP="000F1FA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74DF9">
        <w:rPr>
          <w:sz w:val="28"/>
          <w:szCs w:val="28"/>
        </w:rPr>
        <w:t xml:space="preserve">.2. В целях рационального использования, содержания, эксплуатации и определения технического состояния ЗС ГО руководствоваться требованиями приказов МЧС России от 15.12.2002 № 583 «Об утверждении и введении в действие Правил эксплуатации защитных сооружений гражданской обороны» и от 21.07.2005 № 575 «Об утверждении Порядка содержания и использования защитных сооружений гражданской обороны в мирное время», </w:t>
      </w:r>
      <w:r>
        <w:rPr>
          <w:sz w:val="28"/>
          <w:szCs w:val="28"/>
        </w:rPr>
        <w:t>сводом правил СП</w:t>
      </w:r>
      <w:r w:rsidRPr="007E6F5A">
        <w:t xml:space="preserve"> </w:t>
      </w:r>
      <w:r w:rsidRPr="007E6F5A">
        <w:rPr>
          <w:sz w:val="28"/>
          <w:szCs w:val="28"/>
        </w:rPr>
        <w:t>88.13330.2022 «Актуализированная редакция СНиП II-11-77 «Защитные сооружения гражданской обороны»</w:t>
      </w:r>
      <w:r>
        <w:rPr>
          <w:sz w:val="28"/>
          <w:szCs w:val="28"/>
        </w:rPr>
        <w:t>.</w:t>
      </w:r>
    </w:p>
    <w:p w14:paraId="430713D0" w14:textId="77777777" w:rsidR="002D7807" w:rsidRPr="00F74DF9" w:rsidRDefault="002D7807" w:rsidP="000F1FA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F74DF9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Pr="00F74DF9">
        <w:rPr>
          <w:sz w:val="28"/>
          <w:szCs w:val="28"/>
        </w:rPr>
        <w:t>При смене собственника</w:t>
      </w:r>
      <w:r>
        <w:rPr>
          <w:sz w:val="28"/>
          <w:szCs w:val="28"/>
        </w:rPr>
        <w:t>,</w:t>
      </w:r>
      <w:r w:rsidRPr="00F74DF9">
        <w:rPr>
          <w:sz w:val="28"/>
          <w:szCs w:val="28"/>
        </w:rPr>
        <w:t xml:space="preserve"> ЗС ГО и иные объекты гражданской обороны передавать в установленном порядке его правопреемнику на ответственное хранение и в пользование. </w:t>
      </w:r>
    </w:p>
    <w:p w14:paraId="018FFBFE" w14:textId="77777777" w:rsidR="002D7807" w:rsidRPr="00F74DF9" w:rsidRDefault="002D7807" w:rsidP="000F1FA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F74DF9">
        <w:rPr>
          <w:sz w:val="28"/>
          <w:szCs w:val="28"/>
        </w:rPr>
        <w:t>При продаже объектов недви</w:t>
      </w:r>
      <w:r>
        <w:rPr>
          <w:sz w:val="28"/>
          <w:szCs w:val="28"/>
        </w:rPr>
        <w:t>жимости, имеющим</w:t>
      </w:r>
      <w:r w:rsidRPr="00F74DF9">
        <w:rPr>
          <w:sz w:val="28"/>
          <w:szCs w:val="28"/>
        </w:rPr>
        <w:t xml:space="preserve"> встроенные и отдельно стоящие объекты гражданской обороны, и переходе имущественных прав к правопреемникам включать в договоры купли-продажи условия, предусматривающие необходимость заключения новым собственником в установленном порядке договора о правах и обязанностях в отношении объектов и имущества гражданской обороны, а также о выполнении мероприятий по гражданской обороне.</w:t>
      </w:r>
    </w:p>
    <w:p w14:paraId="0BC2F094" w14:textId="77777777" w:rsidR="002D7807" w:rsidRPr="00F74DF9" w:rsidRDefault="002D7807" w:rsidP="000F1FA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74DF9">
        <w:rPr>
          <w:sz w:val="28"/>
          <w:szCs w:val="28"/>
        </w:rPr>
        <w:t>. Реком</w:t>
      </w:r>
      <w:r>
        <w:rPr>
          <w:sz w:val="28"/>
          <w:szCs w:val="28"/>
        </w:rPr>
        <w:t>ендовать территориальному отделению</w:t>
      </w:r>
      <w:r w:rsidRPr="00F74DF9">
        <w:rPr>
          <w:sz w:val="28"/>
          <w:szCs w:val="28"/>
        </w:rPr>
        <w:t xml:space="preserve"> надзорной деятельности и профилактической работы </w:t>
      </w:r>
      <w:r>
        <w:rPr>
          <w:sz w:val="28"/>
          <w:szCs w:val="28"/>
        </w:rPr>
        <w:t>Углегорского района Управления</w:t>
      </w:r>
      <w:r w:rsidRPr="00F74DF9">
        <w:rPr>
          <w:sz w:val="28"/>
          <w:szCs w:val="28"/>
        </w:rPr>
        <w:t xml:space="preserve"> надзорной деятельности и профилактической работы ГУ МЧС России по Сахалинской области</w:t>
      </w:r>
      <w:r>
        <w:rPr>
          <w:sz w:val="28"/>
          <w:szCs w:val="28"/>
        </w:rPr>
        <w:t>:</w:t>
      </w:r>
    </w:p>
    <w:p w14:paraId="5094252C" w14:textId="77777777" w:rsidR="002D7807" w:rsidRPr="00F74DF9" w:rsidRDefault="002D7807" w:rsidP="000F1FA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74DF9">
        <w:rPr>
          <w:sz w:val="28"/>
          <w:szCs w:val="28"/>
        </w:rPr>
        <w:t>.1. Вносить</w:t>
      </w:r>
      <w:r>
        <w:rPr>
          <w:sz w:val="28"/>
          <w:szCs w:val="28"/>
        </w:rPr>
        <w:t>,</w:t>
      </w:r>
      <w:r w:rsidRPr="00F74DF9">
        <w:rPr>
          <w:sz w:val="28"/>
          <w:szCs w:val="28"/>
        </w:rPr>
        <w:t xml:space="preserve"> при необходимости</w:t>
      </w:r>
      <w:r>
        <w:rPr>
          <w:sz w:val="28"/>
          <w:szCs w:val="28"/>
        </w:rPr>
        <w:t>,</w:t>
      </w:r>
      <w:r w:rsidRPr="00F74DF9">
        <w:rPr>
          <w:sz w:val="28"/>
          <w:szCs w:val="28"/>
        </w:rPr>
        <w:t xml:space="preserve"> в администрацию </w:t>
      </w:r>
      <w:r>
        <w:rPr>
          <w:sz w:val="28"/>
          <w:szCs w:val="28"/>
        </w:rPr>
        <w:t>Углегорского муниципального округа</w:t>
      </w:r>
      <w:r w:rsidRPr="00F74DF9">
        <w:rPr>
          <w:sz w:val="28"/>
          <w:szCs w:val="28"/>
        </w:rPr>
        <w:t xml:space="preserve"> предложения по вопросам, связанным с накоплением, сохранением и рациональным использованием ЗС ГО и иных объектов гражданской обороны на территории муниципального</w:t>
      </w:r>
      <w:r>
        <w:rPr>
          <w:sz w:val="28"/>
          <w:szCs w:val="28"/>
        </w:rPr>
        <w:t xml:space="preserve"> образования</w:t>
      </w:r>
      <w:r w:rsidRPr="00F74DF9">
        <w:rPr>
          <w:sz w:val="28"/>
          <w:szCs w:val="28"/>
        </w:rPr>
        <w:t>.</w:t>
      </w:r>
    </w:p>
    <w:p w14:paraId="5E62F24B" w14:textId="77777777" w:rsidR="002D7807" w:rsidRPr="00F74DF9" w:rsidRDefault="002D7807" w:rsidP="000F1FA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74DF9">
        <w:rPr>
          <w:sz w:val="28"/>
          <w:szCs w:val="28"/>
        </w:rPr>
        <w:t xml:space="preserve">.2. Планировать и проводить проверки предприятий, учреждений и организаций, имеющих в эксплуатации ЗС ГО и иные объекты гражданской обороны, на предмет соблюдения требований Положения о порядке использования объектов и имущества гражданской обороны приватизированными предприятиями, учреждениями </w:t>
      </w:r>
      <w:r>
        <w:rPr>
          <w:sz w:val="28"/>
          <w:szCs w:val="28"/>
        </w:rPr>
        <w:t>и организациями, утверждённого п</w:t>
      </w:r>
      <w:r w:rsidRPr="00F74DF9">
        <w:rPr>
          <w:sz w:val="28"/>
          <w:szCs w:val="28"/>
        </w:rPr>
        <w:t>остановлением Правительства Российско</w:t>
      </w:r>
      <w:r>
        <w:rPr>
          <w:sz w:val="28"/>
          <w:szCs w:val="28"/>
        </w:rPr>
        <w:t>й Федерации от 23.04.1994 № 359. К</w:t>
      </w:r>
      <w:r w:rsidRPr="00F74DF9">
        <w:rPr>
          <w:sz w:val="28"/>
          <w:szCs w:val="28"/>
        </w:rPr>
        <w:t xml:space="preserve"> участию в проведении </w:t>
      </w:r>
      <w:r>
        <w:rPr>
          <w:sz w:val="28"/>
          <w:szCs w:val="28"/>
        </w:rPr>
        <w:t xml:space="preserve">запланированных </w:t>
      </w:r>
      <w:r w:rsidRPr="00F74DF9">
        <w:rPr>
          <w:sz w:val="28"/>
          <w:szCs w:val="28"/>
        </w:rPr>
        <w:t xml:space="preserve">проверок привлекать представителей администрации </w:t>
      </w:r>
      <w:r>
        <w:rPr>
          <w:sz w:val="28"/>
          <w:szCs w:val="28"/>
        </w:rPr>
        <w:t>Углегорского муниципального округа</w:t>
      </w:r>
      <w:r w:rsidRPr="00F74DF9">
        <w:rPr>
          <w:sz w:val="28"/>
          <w:szCs w:val="28"/>
        </w:rPr>
        <w:t xml:space="preserve">, по результатам проверок принимать соответствующие меры. </w:t>
      </w:r>
    </w:p>
    <w:p w14:paraId="14F61F95" w14:textId="77777777" w:rsidR="002D7807" w:rsidRPr="00F74DF9" w:rsidRDefault="002D7807" w:rsidP="000F1FA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74DF9">
        <w:rPr>
          <w:sz w:val="28"/>
          <w:szCs w:val="28"/>
        </w:rPr>
        <w:t>.3. Осуществлять контроль за сохранностью ЗС ГО и иных объектов гражданской обороны и поддержанием их в состоянии постоянной готовности к использованию.</w:t>
      </w:r>
    </w:p>
    <w:p w14:paraId="41266607" w14:textId="77777777" w:rsidR="002D7807" w:rsidRPr="002915EC" w:rsidRDefault="002D7807" w:rsidP="000F1FA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74DF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Считать утратившим силу постановление администрации </w:t>
      </w:r>
      <w:r w:rsidRPr="002915EC">
        <w:rPr>
          <w:sz w:val="28"/>
          <w:szCs w:val="28"/>
        </w:rPr>
        <w:t xml:space="preserve">Углегорского городского </w:t>
      </w:r>
      <w:r>
        <w:rPr>
          <w:sz w:val="28"/>
          <w:szCs w:val="28"/>
        </w:rPr>
        <w:t>округа от 15.02.2024 № 122-п/24</w:t>
      </w:r>
      <w:r w:rsidRPr="002915EC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мерах по рациональному использованию и сохранению защитных сооружений и других объектов гражданской обороны </w:t>
      </w:r>
      <w:r w:rsidRPr="002915EC">
        <w:rPr>
          <w:sz w:val="28"/>
          <w:szCs w:val="28"/>
        </w:rPr>
        <w:t>на территории Углегорского городского округа».</w:t>
      </w:r>
    </w:p>
    <w:p w14:paraId="7924FEA5" w14:textId="77777777" w:rsidR="002D7807" w:rsidRPr="00CB6780" w:rsidRDefault="002D7807" w:rsidP="002D7807">
      <w:pPr>
        <w:pStyle w:val="a7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B6780">
        <w:rPr>
          <w:sz w:val="28"/>
          <w:szCs w:val="28"/>
        </w:rPr>
        <w:t xml:space="preserve">Настоящее постановление разместить на официальном сайте администрации Углегорского </w:t>
      </w:r>
      <w:r>
        <w:rPr>
          <w:sz w:val="28"/>
          <w:szCs w:val="28"/>
        </w:rPr>
        <w:t>муниципального</w:t>
      </w:r>
      <w:r w:rsidRPr="00CB6780">
        <w:rPr>
          <w:sz w:val="28"/>
          <w:szCs w:val="28"/>
        </w:rPr>
        <w:t xml:space="preserve"> округа в сети Интернет.</w:t>
      </w:r>
    </w:p>
    <w:p w14:paraId="1B49F38F" w14:textId="77777777" w:rsidR="002D7807" w:rsidRPr="00CB6780" w:rsidRDefault="002D7807" w:rsidP="002D7807">
      <w:pPr>
        <w:pStyle w:val="a7"/>
        <w:numPr>
          <w:ilvl w:val="0"/>
          <w:numId w:val="1"/>
        </w:numPr>
        <w:tabs>
          <w:tab w:val="left" w:pos="0"/>
        </w:tabs>
        <w:spacing w:after="720"/>
        <w:ind w:left="0" w:firstLine="709"/>
        <w:jc w:val="both"/>
        <w:rPr>
          <w:sz w:val="28"/>
          <w:szCs w:val="28"/>
        </w:rPr>
      </w:pPr>
      <w:r w:rsidRPr="00CB6780">
        <w:rPr>
          <w:sz w:val="28"/>
          <w:szCs w:val="28"/>
        </w:rPr>
        <w:t xml:space="preserve">Контроль исполнения постановления </w:t>
      </w:r>
      <w:r>
        <w:rPr>
          <w:sz w:val="28"/>
          <w:szCs w:val="28"/>
        </w:rPr>
        <w:t>оставляю за собой.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E0483D8A82304ABE86C35824065B5140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2D7807" w:rsidRPr="00EB641E" w14:paraId="66B209DB" w14:textId="77777777" w:rsidTr="000F1FAA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7F1172E9" w14:textId="77777777" w:rsidR="002D7807" w:rsidRPr="009B2595" w:rsidRDefault="002D7807" w:rsidP="000F1FAA">
                <w:r>
                  <w:rPr>
                    <w:rFonts w:cs="Arial"/>
                    <w:sz w:val="28"/>
                    <w:szCs w:val="28"/>
                  </w:rPr>
                  <w:t>Глава Углегорского муниципального округа Сахалинской области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Content>
                <w:tc>
                  <w:tcPr>
                    <w:tcW w:w="3544" w:type="dxa"/>
                    <w:vAlign w:val="center"/>
                  </w:tcPr>
                  <w:p w14:paraId="5B725D2A" w14:textId="77777777" w:rsidR="002D7807" w:rsidRPr="009B3ED5" w:rsidRDefault="002D7807" w:rsidP="000F1FAA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6E767864" wp14:editId="51F594FB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7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4D6CEC4C" w14:textId="77777777" w:rsidR="002D7807" w:rsidRPr="006233F0" w:rsidRDefault="002D7807" w:rsidP="000F1FAA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Ф.В.</w:t>
                </w:r>
                <w:r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Fonts w:cs="Arial"/>
                    <w:sz w:val="28"/>
                    <w:szCs w:val="28"/>
                  </w:rPr>
                  <w:t>Филин</w:t>
                </w:r>
              </w:p>
            </w:tc>
          </w:tr>
        </w:sdtContent>
      </w:sdt>
    </w:tbl>
    <w:p w14:paraId="57310620" w14:textId="77777777" w:rsidR="002D7807" w:rsidRPr="0073527A" w:rsidRDefault="002D7807" w:rsidP="002D7807">
      <w:pPr>
        <w:tabs>
          <w:tab w:val="left" w:pos="3231"/>
        </w:tabs>
        <w:rPr>
          <w:sz w:val="28"/>
          <w:szCs w:val="28"/>
        </w:rPr>
      </w:pPr>
    </w:p>
    <w:p w14:paraId="4C77EE0F" w14:textId="77777777" w:rsidR="003A0AFD" w:rsidRDefault="003A0AFD"/>
    <w:sectPr w:rsidR="003A0AFD" w:rsidSect="002D7807">
      <w:footerReference w:type="first" r:id="rId8"/>
      <w:pgSz w:w="11906" w:h="16838"/>
      <w:pgMar w:top="851" w:right="566" w:bottom="1276" w:left="1701" w:header="709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13660" w14:textId="77777777" w:rsidR="002D7807" w:rsidRDefault="002D7807">
    <w:pPr>
      <w:pStyle w:val="ac"/>
    </w:pPr>
    <w:r>
      <w:t>475-п/25 (п)</w:t>
    </w:r>
    <w:r w:rsidRPr="000B5FEC">
      <w:t xml:space="preserve"> (</w:t>
    </w:r>
    <w:sdt>
      <w:sdtPr>
        <w:alias w:val="{TagFile}{_UIVersionString}"/>
        <w:tag w:val="{TagFile}{_UIVersionString}"/>
        <w:id w:val="-2110270230"/>
        <w:placeholder/>
      </w:sdtPr>
      <w:sdtEndPr/>
      <w:sdtContent>
        <w:r w:rsidRPr="000B5FEC">
          <w:t>версия</w:t>
        </w:r>
      </w:sdtContent>
    </w:sdt>
    <w:r w:rsidRPr="000B5FEC">
      <w:t>)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81B49"/>
    <w:multiLevelType w:val="hybridMultilevel"/>
    <w:tmpl w:val="2F6A5C88"/>
    <w:lvl w:ilvl="0" w:tplc="D1B8F7F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6857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07"/>
    <w:rsid w:val="000A7B20"/>
    <w:rsid w:val="002D7807"/>
    <w:rsid w:val="003A0AFD"/>
    <w:rsid w:val="003E5BC6"/>
    <w:rsid w:val="00756762"/>
    <w:rsid w:val="0097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B93B"/>
  <w15:chartTrackingRefBased/>
  <w15:docId w15:val="{C55DBF40-87E3-4981-9772-5034A88B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8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D7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8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8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2D78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8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8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8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7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78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78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78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2D78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78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78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78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78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7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7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7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78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78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78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7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78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D7807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2D78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D780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483D8A82304ABE86C35824065B51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DA5B95-A09E-4D52-85A9-2A348891391B}"/>
      </w:docPartPr>
      <w:docPartBody>
        <w:p w:rsidR="00977C6F" w:rsidRDefault="00977C6F" w:rsidP="00977C6F">
          <w:pPr>
            <w:pStyle w:val="E0483D8A82304ABE86C35824065B5140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6F"/>
    <w:rsid w:val="009746D3"/>
    <w:rsid w:val="0097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7C6F"/>
    <w:rPr>
      <w:color w:val="808080"/>
    </w:rPr>
  </w:style>
  <w:style w:type="paragraph" w:customStyle="1" w:styleId="C67721A809D94C0287A3FA250156C16E">
    <w:name w:val="C67721A809D94C0287A3FA250156C16E"/>
    <w:rsid w:val="00977C6F"/>
  </w:style>
  <w:style w:type="paragraph" w:customStyle="1" w:styleId="E0483D8A82304ABE86C35824065B5140">
    <w:name w:val="E0483D8A82304ABE86C35824065B5140"/>
    <w:rsid w:val="00977C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5953</Characters>
  <Application>Microsoft Office Word</Application>
  <DocSecurity>0</DocSecurity>
  <Lines>49</Lines>
  <Paragraphs>13</Paragraphs>
  <ScaleCrop>false</ScaleCrop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2025-05-13T01:43:00Z</dcterms:created>
  <dcterms:modified xsi:type="dcterms:W3CDTF">2025-05-13T01:44:00Z</dcterms:modified>
</cp:coreProperties>
</file>