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486BE" w14:textId="77777777" w:rsidR="00E200AE" w:rsidRDefault="00E200AE" w:rsidP="00234123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 w:rsidRPr="008D3793">
        <w:rPr>
          <w:noProof/>
        </w:rPr>
        <w:drawing>
          <wp:inline distT="0" distB="0" distL="0" distR="0" wp14:anchorId="53F77E0B" wp14:editId="444A5CA2">
            <wp:extent cx="504825" cy="628015"/>
            <wp:effectExtent l="0" t="0" r="0" b="0"/>
            <wp:docPr id="1" name="Рисунок 1" descr="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чб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1D39B" w14:textId="77777777" w:rsidR="00E200AE" w:rsidRDefault="00E200AE" w:rsidP="00234123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УГЛЕГОРСКОГО МУНИЦИПАЛЬНОГО ОКРУГА САХАЛИНСКОЙ ОБЛАСТИ</w:t>
      </w:r>
    </w:p>
    <w:p w14:paraId="4E1FBE12" w14:textId="77777777" w:rsidR="00E200AE" w:rsidRDefault="00E200AE" w:rsidP="00234123">
      <w:pPr>
        <w:widowControl w:val="0"/>
        <w:autoSpaceDE w:val="0"/>
        <w:autoSpaceDN w:val="0"/>
        <w:adjustRightInd w:val="0"/>
        <w:spacing w:after="48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32CB8D6F" w14:textId="16332CCC" w:rsidR="00E200AE" w:rsidRPr="00A91438" w:rsidRDefault="00E200AE" w:rsidP="0023412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E200AE">
        <w:rPr>
          <w:sz w:val="28"/>
          <w:szCs w:val="28"/>
          <w:u w:val="single"/>
        </w:rPr>
        <w:t>24.12.2025</w:t>
      </w:r>
      <w:r>
        <w:rPr>
          <w:sz w:val="28"/>
          <w:szCs w:val="28"/>
        </w:rPr>
        <w:t xml:space="preserve"> № </w:t>
      </w:r>
      <w:r w:rsidRPr="00E200AE">
        <w:rPr>
          <w:sz w:val="28"/>
          <w:szCs w:val="28"/>
          <w:u w:val="single"/>
        </w:rPr>
        <w:t>911-п/25</w:t>
      </w:r>
    </w:p>
    <w:p w14:paraId="45FDAD72" w14:textId="77777777" w:rsidR="00E200AE" w:rsidRDefault="00E200AE" w:rsidP="00234123">
      <w:pPr>
        <w:widowControl w:val="0"/>
        <w:autoSpaceDE w:val="0"/>
        <w:autoSpaceDN w:val="0"/>
        <w:adjustRightInd w:val="0"/>
        <w:spacing w:after="480"/>
        <w:rPr>
          <w:sz w:val="28"/>
          <w:szCs w:val="28"/>
        </w:rPr>
      </w:pPr>
      <w:r w:rsidRPr="00A91438">
        <w:rPr>
          <w:sz w:val="28"/>
          <w:szCs w:val="28"/>
        </w:rPr>
        <w:t>г. Углегорск</w:t>
      </w:r>
    </w:p>
    <w:p w14:paraId="2FF3CB40" w14:textId="77777777" w:rsidR="00E200AE" w:rsidRDefault="00E200AE" w:rsidP="002341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признании многоквартирных </w:t>
      </w:r>
    </w:p>
    <w:p w14:paraId="36C9321D" w14:textId="77777777" w:rsidR="00E200AE" w:rsidRPr="00C75F9B" w:rsidRDefault="00E200AE" w:rsidP="00234123">
      <w:pPr>
        <w:spacing w:after="480"/>
        <w:ind w:right="5640"/>
        <w:jc w:val="both"/>
        <w:rPr>
          <w:sz w:val="28"/>
          <w:szCs w:val="28"/>
        </w:rPr>
      </w:pPr>
      <w:r>
        <w:rPr>
          <w:sz w:val="28"/>
          <w:szCs w:val="28"/>
        </w:rPr>
        <w:t>домов аварийными и подлежащими сносу</w:t>
      </w:r>
    </w:p>
    <w:p w14:paraId="5F945089" w14:textId="77777777" w:rsidR="00E200AE" w:rsidRPr="00DA35E9" w:rsidRDefault="00E200AE" w:rsidP="00234123">
      <w:pPr>
        <w:pStyle w:val="ae"/>
        <w:ind w:firstLine="708"/>
        <w:contextualSpacing/>
        <w:jc w:val="both"/>
        <w:rPr>
          <w:sz w:val="28"/>
          <w:szCs w:val="28"/>
        </w:rPr>
      </w:pPr>
      <w:r w:rsidRPr="00DA35E9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</w:t>
      </w:r>
      <w:r w:rsidRPr="00DA35E9">
        <w:rPr>
          <w:sz w:val="28"/>
          <w:szCs w:val="28"/>
        </w:rPr>
        <w:t>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</w:r>
      <w:r w:rsidRPr="00DA35E9">
        <w:rPr>
          <w:rStyle w:val="greenbg"/>
          <w:rFonts w:eastAsiaTheme="majorEastAsia"/>
          <w:sz w:val="28"/>
          <w:szCs w:val="28"/>
        </w:rPr>
        <w:t xml:space="preserve"> и </w:t>
      </w:r>
      <w:r w:rsidRPr="00DA35E9">
        <w:rPr>
          <w:sz w:val="28"/>
          <w:szCs w:val="28"/>
        </w:rPr>
        <w:t>статьей 37 Устава Углегорского муниципального округа Сахалинской области</w:t>
      </w:r>
      <w:r w:rsidRPr="00DA35E9">
        <w:rPr>
          <w:rStyle w:val="greenbg"/>
          <w:rFonts w:eastAsiaTheme="majorEastAsia"/>
          <w:sz w:val="28"/>
          <w:szCs w:val="28"/>
        </w:rPr>
        <w:t xml:space="preserve">, </w:t>
      </w:r>
      <w:r w:rsidRPr="00DA35E9">
        <w:rPr>
          <w:sz w:val="28"/>
          <w:szCs w:val="28"/>
        </w:rPr>
        <w:t xml:space="preserve">администрация Углегорского муниципального округа Сахалинской области </w:t>
      </w:r>
      <w:r w:rsidRPr="000300B4">
        <w:rPr>
          <w:b/>
          <w:sz w:val="28"/>
          <w:szCs w:val="28"/>
        </w:rPr>
        <w:t>постановляет</w:t>
      </w:r>
      <w:r w:rsidRPr="000300B4">
        <w:rPr>
          <w:rStyle w:val="greenbg"/>
          <w:rFonts w:eastAsiaTheme="majorEastAsia"/>
          <w:b/>
          <w:sz w:val="28"/>
          <w:szCs w:val="28"/>
        </w:rPr>
        <w:t>:</w:t>
      </w:r>
    </w:p>
    <w:p w14:paraId="57E274FB" w14:textId="77777777" w:rsidR="00E200AE" w:rsidRPr="005D1DEB" w:rsidRDefault="00E200AE" w:rsidP="00234123">
      <w:pPr>
        <w:pStyle w:val="ae"/>
        <w:ind w:firstLine="708"/>
        <w:contextualSpacing/>
        <w:jc w:val="both"/>
        <w:rPr>
          <w:sz w:val="28"/>
          <w:szCs w:val="28"/>
        </w:rPr>
      </w:pPr>
      <w:r w:rsidRPr="005D1DEB">
        <w:rPr>
          <w:sz w:val="28"/>
          <w:szCs w:val="28"/>
        </w:rPr>
        <w:t>1. На основании заключений межведомственной комиссии от 1</w:t>
      </w:r>
      <w:r>
        <w:rPr>
          <w:sz w:val="28"/>
          <w:szCs w:val="28"/>
        </w:rPr>
        <w:t>1.12.2025  № 42,</w:t>
      </w:r>
      <w:r w:rsidRPr="00FD065B">
        <w:rPr>
          <w:sz w:val="28"/>
          <w:szCs w:val="28"/>
        </w:rPr>
        <w:t xml:space="preserve"> </w:t>
      </w:r>
      <w:r w:rsidRPr="005D1DEB">
        <w:rPr>
          <w:sz w:val="28"/>
          <w:szCs w:val="28"/>
        </w:rPr>
        <w:t>от 1</w:t>
      </w:r>
      <w:r>
        <w:rPr>
          <w:sz w:val="28"/>
          <w:szCs w:val="28"/>
        </w:rPr>
        <w:t>1.12.2025 № 43,</w:t>
      </w:r>
      <w:r w:rsidRPr="00FD065B">
        <w:rPr>
          <w:sz w:val="28"/>
          <w:szCs w:val="28"/>
        </w:rPr>
        <w:t xml:space="preserve"> </w:t>
      </w:r>
      <w:r w:rsidRPr="005D1DEB">
        <w:rPr>
          <w:sz w:val="28"/>
          <w:szCs w:val="28"/>
        </w:rPr>
        <w:t>от 1</w:t>
      </w:r>
      <w:r>
        <w:rPr>
          <w:sz w:val="28"/>
          <w:szCs w:val="28"/>
        </w:rPr>
        <w:t xml:space="preserve">1.12.2025 № 44, </w:t>
      </w:r>
      <w:r w:rsidRPr="005D1DEB">
        <w:rPr>
          <w:sz w:val="28"/>
          <w:szCs w:val="28"/>
        </w:rPr>
        <w:t>от 1</w:t>
      </w:r>
      <w:r>
        <w:rPr>
          <w:sz w:val="28"/>
          <w:szCs w:val="28"/>
        </w:rPr>
        <w:t xml:space="preserve">1.12.2025 № 45, </w:t>
      </w:r>
      <w:r w:rsidRPr="005D1DEB">
        <w:rPr>
          <w:sz w:val="28"/>
          <w:szCs w:val="28"/>
        </w:rPr>
        <w:t>от 1</w:t>
      </w:r>
      <w:r>
        <w:rPr>
          <w:sz w:val="28"/>
          <w:szCs w:val="28"/>
        </w:rPr>
        <w:t>1.12.2025 № 46</w:t>
      </w:r>
      <w:r w:rsidRPr="005D1DEB">
        <w:rPr>
          <w:sz w:val="28"/>
          <w:szCs w:val="28"/>
        </w:rPr>
        <w:t xml:space="preserve"> признать многоквартирные дома, расположенные по </w:t>
      </w:r>
      <w:r w:rsidRPr="005D1DEB">
        <w:rPr>
          <w:rStyle w:val="greenbg"/>
          <w:rFonts w:eastAsiaTheme="majorEastAsia"/>
          <w:sz w:val="28"/>
          <w:szCs w:val="28"/>
        </w:rPr>
        <w:t>адресам</w:t>
      </w:r>
      <w:r w:rsidRPr="005D1DEB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г. Углегорск, ул. Красноармейская, д. 92, г. Углегорск, ул. Красноармейская, д. 110,                       с. </w:t>
      </w:r>
      <w:proofErr w:type="spellStart"/>
      <w:r>
        <w:rPr>
          <w:sz w:val="28"/>
          <w:szCs w:val="28"/>
        </w:rPr>
        <w:t>Бошняково</w:t>
      </w:r>
      <w:proofErr w:type="spellEnd"/>
      <w:r>
        <w:rPr>
          <w:sz w:val="28"/>
          <w:szCs w:val="28"/>
        </w:rPr>
        <w:t>, ул. Трудовая, д. 16, с. Краснополье, ул. Советская, д. 8,                         с. Краснополье, ул. Юбилейная, д. 26</w:t>
      </w:r>
      <w:r w:rsidRPr="005D1DEB">
        <w:rPr>
          <w:rStyle w:val="greenbg"/>
          <w:rFonts w:eastAsiaTheme="majorEastAsia"/>
          <w:sz w:val="28"/>
          <w:szCs w:val="28"/>
        </w:rPr>
        <w:t xml:space="preserve">, </w:t>
      </w:r>
      <w:r w:rsidRPr="005D1DEB">
        <w:rPr>
          <w:sz w:val="28"/>
          <w:szCs w:val="28"/>
        </w:rPr>
        <w:t>аварийными и подлежащими сносу</w:t>
      </w:r>
      <w:r w:rsidRPr="005D1DEB">
        <w:rPr>
          <w:rStyle w:val="greenbg"/>
          <w:rFonts w:eastAsiaTheme="majorEastAsia"/>
          <w:sz w:val="28"/>
          <w:szCs w:val="28"/>
        </w:rPr>
        <w:t>.</w:t>
      </w:r>
    </w:p>
    <w:p w14:paraId="25AE9987" w14:textId="77777777" w:rsidR="00E200AE" w:rsidRPr="00DA35E9" w:rsidRDefault="00E200AE" w:rsidP="00234123">
      <w:pPr>
        <w:pStyle w:val="ae"/>
        <w:ind w:firstLine="708"/>
        <w:contextualSpacing/>
        <w:jc w:val="both"/>
        <w:rPr>
          <w:sz w:val="28"/>
          <w:szCs w:val="28"/>
        </w:rPr>
      </w:pPr>
      <w:r w:rsidRPr="00DA35E9">
        <w:rPr>
          <w:sz w:val="28"/>
          <w:szCs w:val="28"/>
        </w:rPr>
        <w:t>2. Комитету по управлению муниципальной собственностью Углегорского муниципального округа Сахалинской области внести изменения в муниципальную программу</w:t>
      </w:r>
      <w:r w:rsidRPr="00DA35E9">
        <w:rPr>
          <w:rStyle w:val="greenbg"/>
          <w:rFonts w:eastAsiaTheme="majorEastAsia"/>
          <w:sz w:val="28"/>
          <w:szCs w:val="28"/>
        </w:rPr>
        <w:t xml:space="preserve"> </w:t>
      </w:r>
      <w:r w:rsidRPr="00DA35E9">
        <w:rPr>
          <w:sz w:val="28"/>
          <w:szCs w:val="28"/>
        </w:rPr>
        <w:t>«Обеспечение насел</w:t>
      </w:r>
      <w:r>
        <w:rPr>
          <w:sz w:val="28"/>
          <w:szCs w:val="28"/>
        </w:rPr>
        <w:t>ения Углегорского городского</w:t>
      </w:r>
      <w:r w:rsidRPr="00DA35E9">
        <w:rPr>
          <w:sz w:val="28"/>
          <w:szCs w:val="28"/>
        </w:rPr>
        <w:t xml:space="preserve"> округа качественным </w:t>
      </w:r>
      <w:r w:rsidRPr="00DA35E9">
        <w:rPr>
          <w:rStyle w:val="greenbg"/>
          <w:rFonts w:eastAsiaTheme="majorEastAsia"/>
          <w:sz w:val="28"/>
          <w:szCs w:val="28"/>
        </w:rPr>
        <w:t>жильем»</w:t>
      </w:r>
      <w:r w:rsidRPr="00DA35E9">
        <w:rPr>
          <w:sz w:val="28"/>
          <w:szCs w:val="28"/>
        </w:rPr>
        <w:t>, утвержденную постановлением администр</w:t>
      </w:r>
      <w:r>
        <w:rPr>
          <w:sz w:val="28"/>
          <w:szCs w:val="28"/>
        </w:rPr>
        <w:t>ации Углегорского городского округа</w:t>
      </w:r>
      <w:r w:rsidRPr="00DA35E9">
        <w:rPr>
          <w:sz w:val="28"/>
          <w:szCs w:val="28"/>
        </w:rPr>
        <w:t xml:space="preserve"> от 19.09.2024 № 781-п/24</w:t>
      </w:r>
      <w:r w:rsidRPr="00DA35E9">
        <w:rPr>
          <w:rStyle w:val="greenbg"/>
          <w:rFonts w:eastAsiaTheme="majorEastAsia"/>
          <w:sz w:val="28"/>
          <w:szCs w:val="28"/>
        </w:rPr>
        <w:t>.</w:t>
      </w:r>
    </w:p>
    <w:p w14:paraId="36448970" w14:textId="77777777" w:rsidR="00E200AE" w:rsidRPr="00DA35E9" w:rsidRDefault="00E200AE" w:rsidP="00234123">
      <w:pPr>
        <w:pStyle w:val="ae"/>
        <w:ind w:firstLine="708"/>
        <w:contextualSpacing/>
        <w:jc w:val="both"/>
        <w:rPr>
          <w:sz w:val="28"/>
          <w:szCs w:val="28"/>
        </w:rPr>
      </w:pPr>
      <w:r w:rsidRPr="00DA35E9">
        <w:rPr>
          <w:sz w:val="28"/>
          <w:szCs w:val="28"/>
        </w:rPr>
        <w:t>3. Установить срок расселения граждан из многоквартирных домов не позднее 31.12.2026</w:t>
      </w:r>
      <w:r w:rsidRPr="00DA35E9">
        <w:rPr>
          <w:rStyle w:val="greenbg"/>
          <w:rFonts w:eastAsiaTheme="majorEastAsia"/>
          <w:sz w:val="28"/>
          <w:szCs w:val="28"/>
        </w:rPr>
        <w:t>.</w:t>
      </w:r>
    </w:p>
    <w:p w14:paraId="7E596CC5" w14:textId="77777777" w:rsidR="00E200AE" w:rsidRDefault="00E200AE" w:rsidP="00234123">
      <w:pPr>
        <w:pStyle w:val="ae"/>
        <w:ind w:firstLine="708"/>
        <w:contextualSpacing/>
        <w:jc w:val="both"/>
        <w:rPr>
          <w:rStyle w:val="greenbg"/>
          <w:rFonts w:eastAsiaTheme="majorEastAsia"/>
          <w:sz w:val="28"/>
          <w:szCs w:val="28"/>
        </w:rPr>
      </w:pPr>
      <w:r w:rsidRPr="00DA35E9">
        <w:rPr>
          <w:sz w:val="28"/>
          <w:szCs w:val="28"/>
        </w:rPr>
        <w:t>4. Настоящее постановление опубликовать в сетевом издании «Углегорские ведомости» и разместить на официальном сайте администрации Углегорского муниципального округа Сахалинской области в сети Интернет</w:t>
      </w:r>
      <w:r w:rsidRPr="00DA35E9">
        <w:rPr>
          <w:rStyle w:val="greenbg"/>
          <w:rFonts w:eastAsiaTheme="majorEastAsia"/>
          <w:sz w:val="28"/>
          <w:szCs w:val="28"/>
        </w:rPr>
        <w:t>.</w:t>
      </w:r>
    </w:p>
    <w:p w14:paraId="47AEAEA9" w14:textId="77777777" w:rsidR="00E200AE" w:rsidRDefault="00E200AE" w:rsidP="00234123">
      <w:pPr>
        <w:pStyle w:val="ae"/>
        <w:spacing w:after="720" w:afterAutospacing="0"/>
        <w:ind w:firstLine="709"/>
        <w:contextualSpacing/>
        <w:jc w:val="both"/>
        <w:rPr>
          <w:sz w:val="28"/>
          <w:szCs w:val="28"/>
        </w:rPr>
      </w:pPr>
      <w:r w:rsidRPr="00DA35E9">
        <w:rPr>
          <w:sz w:val="28"/>
          <w:szCs w:val="28"/>
        </w:rPr>
        <w:lastRenderedPageBreak/>
        <w:t xml:space="preserve">5. Контроль исполнения постановления возложить на первого вице-мэра Углегорского муниципального округа Сахалинской области </w:t>
      </w:r>
      <w:proofErr w:type="spellStart"/>
      <w:r>
        <w:rPr>
          <w:sz w:val="28"/>
          <w:szCs w:val="28"/>
        </w:rPr>
        <w:t>Очековского</w:t>
      </w:r>
      <w:proofErr w:type="spellEnd"/>
      <w:r>
        <w:rPr>
          <w:sz w:val="28"/>
          <w:szCs w:val="28"/>
        </w:rPr>
        <w:t xml:space="preserve"> Д.В.</w:t>
      </w:r>
      <w:r w:rsidRPr="00DA35E9">
        <w:rPr>
          <w:sz w:val="28"/>
          <w:szCs w:val="28"/>
        </w:rPr>
        <w:t xml:space="preserve"> </w:t>
      </w: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369"/>
        <w:gridCol w:w="3544"/>
        <w:gridCol w:w="3010"/>
      </w:tblGrid>
      <w:sdt>
        <w:sdtPr>
          <w:rPr>
            <w:rFonts w:eastAsiaTheme="minorEastAsia"/>
            <w:lang w:eastAsia="zh-CN"/>
          </w:rPr>
          <w:alias w:val="{TagItemEDS}{Approve}"/>
          <w:tag w:val="{TagItemEDS}{Approve}"/>
          <w:id w:val="1908798766"/>
          <w:placeholder>
            <w:docPart w:val="3136751FEA8E4408AEF849A14C6918F3"/>
          </w:placeholder>
        </w:sdtPr>
        <w:sdtEndPr>
          <w:rPr>
            <w:rFonts w:eastAsia="Times New Roman" w:cs="Arial"/>
            <w:b/>
            <w:szCs w:val="18"/>
            <w:lang w:eastAsia="ru-RU"/>
          </w:rPr>
        </w:sdtEndPr>
        <w:sdtContent>
          <w:tr w:rsidR="00E200AE" w:rsidRPr="00EB641E" w14:paraId="6EE03C6F" w14:textId="77777777" w:rsidTr="00234123">
            <w:trPr>
              <w:cantSplit/>
              <w:trHeight w:val="1975"/>
            </w:trPr>
            <w:tc>
              <w:tcPr>
                <w:tcW w:w="3369" w:type="dxa"/>
                <w:vAlign w:val="center"/>
              </w:tcPr>
              <w:p w14:paraId="136F7538" w14:textId="77777777" w:rsidR="00E200AE" w:rsidRPr="009B2595" w:rsidRDefault="00E200AE" w:rsidP="00234123">
                <w:r>
                  <w:rPr>
                    <w:rFonts w:cs="Arial"/>
                    <w:sz w:val="28"/>
                    <w:szCs w:val="28"/>
                  </w:rPr>
                  <w:t>Глава Углегорского муниципального округа Сахалинской области</w:t>
                </w:r>
              </w:p>
            </w:tc>
            <w:sdt>
              <w:sdtPr>
                <w:rPr>
                  <w:sz w:val="28"/>
                  <w:szCs w:val="28"/>
                  <w:lang w:val="en-US"/>
                </w:rPr>
                <w:alias w:val="{TagEDS}{Stamp4}"/>
                <w:tag w:val="{TagEDS}{Stamp4}"/>
                <w:id w:val="1321158403"/>
                <w:showingPlcHdr/>
                <w:picture/>
              </w:sdtPr>
              <w:sdtContent>
                <w:tc>
                  <w:tcPr>
                    <w:tcW w:w="3544" w:type="dxa"/>
                    <w:vAlign w:val="center"/>
                  </w:tcPr>
                  <w:p w14:paraId="35F0A76E" w14:textId="77777777" w:rsidR="00E200AE" w:rsidRPr="009B3ED5" w:rsidRDefault="00E200AE" w:rsidP="00234123">
                    <w:pPr>
                      <w:pStyle w:val="6"/>
                      <w:spacing w:before="120" w:after="120"/>
                      <w:rPr>
                        <w:noProof/>
                        <w:sz w:val="28"/>
                        <w:szCs w:val="28"/>
                      </w:rPr>
                    </w:pPr>
                    <w:r w:rsidRPr="009B3ED5">
                      <w:rPr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41128CD7" wp14:editId="7FB1F270">
                          <wp:extent cx="2085529" cy="1071562"/>
                          <wp:effectExtent l="0" t="0" r="0" b="0"/>
                          <wp:docPr id="2" name="Рисунок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6">
                                            <a14:imgEffect>
                                              <a14:artisticPencilSketch pressure="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701" cy="10916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tc>
              <w:tcPr>
                <w:tcW w:w="3010" w:type="dxa"/>
                <w:vAlign w:val="center"/>
              </w:tcPr>
              <w:p w14:paraId="6C5408BD" w14:textId="77777777" w:rsidR="00E200AE" w:rsidRPr="006233F0" w:rsidRDefault="00E200AE" w:rsidP="00234123">
                <w:pPr>
                  <w:suppressAutoHyphens/>
                  <w:ind w:right="36"/>
                  <w:jc w:val="right"/>
                  <w:rPr>
                    <w:rFonts w:cs="Arial"/>
                    <w:b/>
                    <w:szCs w:val="18"/>
                  </w:rPr>
                </w:pPr>
                <w:r>
                  <w:rPr>
                    <w:rFonts w:cs="Arial"/>
                    <w:sz w:val="28"/>
                    <w:szCs w:val="28"/>
                  </w:rPr>
                  <w:t>Ф.В.</w:t>
                </w:r>
                <w:r w:rsidRPr="00EC4E76">
                  <w:rPr>
                    <w:rFonts w:cs="Arial"/>
                    <w:sz w:val="28"/>
                    <w:szCs w:val="28"/>
                    <w:lang w:val="en-US"/>
                  </w:rPr>
                  <w:t xml:space="preserve"> </w:t>
                </w:r>
                <w:r>
                  <w:rPr>
                    <w:rFonts w:cs="Arial"/>
                    <w:sz w:val="28"/>
                    <w:szCs w:val="28"/>
                  </w:rPr>
                  <w:t>Филин</w:t>
                </w:r>
              </w:p>
            </w:tc>
          </w:tr>
        </w:sdtContent>
      </w:sdt>
    </w:tbl>
    <w:p w14:paraId="2B7B5F3E" w14:textId="77777777" w:rsidR="00E200AE" w:rsidRPr="00DA35E9" w:rsidRDefault="00E200AE" w:rsidP="00E200AE">
      <w:pPr>
        <w:pStyle w:val="ae"/>
        <w:spacing w:after="720" w:afterAutospacing="0"/>
        <w:contextualSpacing/>
        <w:jc w:val="both"/>
        <w:rPr>
          <w:sz w:val="28"/>
          <w:szCs w:val="28"/>
        </w:rPr>
      </w:pPr>
      <w:r w:rsidRPr="00DA35E9">
        <w:rPr>
          <w:sz w:val="28"/>
          <w:szCs w:val="28"/>
        </w:rPr>
        <w:t xml:space="preserve"> </w:t>
      </w:r>
    </w:p>
    <w:p w14:paraId="37019D2C" w14:textId="77777777" w:rsidR="00E200AE" w:rsidRPr="0073527A" w:rsidRDefault="00E200AE" w:rsidP="00E200AE">
      <w:pPr>
        <w:tabs>
          <w:tab w:val="left" w:pos="3231"/>
        </w:tabs>
        <w:rPr>
          <w:sz w:val="28"/>
          <w:szCs w:val="28"/>
        </w:rPr>
      </w:pPr>
    </w:p>
    <w:p w14:paraId="172A7A8D" w14:textId="77777777" w:rsidR="00C60349" w:rsidRDefault="00C60349"/>
    <w:sectPr w:rsidR="00C60349" w:rsidSect="00E200AE">
      <w:footerReference w:type="first" r:id="rId7"/>
      <w:pgSz w:w="11906" w:h="16838"/>
      <w:pgMar w:top="1560" w:right="566" w:bottom="2268" w:left="1701" w:header="709" w:footer="709" w:gutter="0"/>
      <w:pgNumType w:chapStyle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EA6D3" w14:textId="77777777" w:rsidR="00E200AE" w:rsidRDefault="00E200AE">
    <w:pPr>
      <w:pStyle w:val="ac"/>
    </w:pPr>
    <w:r>
      <w:t>643-п/25 (п)</w:t>
    </w:r>
    <w:r w:rsidRPr="000B5FEC">
      <w:t xml:space="preserve"> (</w:t>
    </w:r>
    <w:sdt>
      <w:sdtPr>
        <w:alias w:val="{TagFile}{_UIVersionString}"/>
        <w:tag w:val="{TagFile}{_UIVersionString}"/>
        <w:id w:val="-2110270230"/>
      </w:sdtPr>
      <w:sdtContent>
        <w:r w:rsidRPr="000B5FEC">
          <w:t>версия</w:t>
        </w:r>
      </w:sdtContent>
    </w:sdt>
    <w:r w:rsidRPr="000B5FEC">
      <w:t>)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209"/>
    <w:rsid w:val="002D70BD"/>
    <w:rsid w:val="00422B1D"/>
    <w:rsid w:val="004940A8"/>
    <w:rsid w:val="00AB1209"/>
    <w:rsid w:val="00C60349"/>
    <w:rsid w:val="00C64FF5"/>
    <w:rsid w:val="00E200AE"/>
    <w:rsid w:val="00E7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2BA08"/>
  <w15:chartTrackingRefBased/>
  <w15:docId w15:val="{AECB75C7-CD9C-4F8D-8D84-C781A77EE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0A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B120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20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20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20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20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unhideWhenUsed/>
    <w:qFormat/>
    <w:rsid w:val="00AB120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20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20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20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12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12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12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120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120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AB12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12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12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12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12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B1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120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B12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120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B12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120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B120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12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B120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B1209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E200A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200A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Normal (Web)"/>
    <w:basedOn w:val="a"/>
    <w:uiPriority w:val="99"/>
    <w:unhideWhenUsed/>
    <w:rsid w:val="00E200AE"/>
    <w:pPr>
      <w:spacing w:before="100" w:beforeAutospacing="1" w:after="100" w:afterAutospacing="1"/>
    </w:pPr>
  </w:style>
  <w:style w:type="character" w:customStyle="1" w:styleId="greenbg">
    <w:name w:val="greenbg"/>
    <w:basedOn w:val="a0"/>
    <w:rsid w:val="00E20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136751FEA8E4408AEF849A14C6918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D3AC7E-804E-4C30-87B8-DB932DC470B8}"/>
      </w:docPartPr>
      <w:docPartBody>
        <w:p w:rsidR="00000000" w:rsidRDefault="00462834" w:rsidP="00462834">
          <w:pPr>
            <w:pStyle w:val="3136751FEA8E4408AEF849A14C6918F3"/>
          </w:pPr>
          <w:r w:rsidRPr="0089141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834"/>
    <w:rsid w:val="00462834"/>
    <w:rsid w:val="00A174BD"/>
    <w:rsid w:val="00C6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62834"/>
    <w:rPr>
      <w:color w:val="808080"/>
    </w:rPr>
  </w:style>
  <w:style w:type="paragraph" w:customStyle="1" w:styleId="DEE07EA4CA144C45B2410B0FE566347F">
    <w:name w:val="DEE07EA4CA144C45B2410B0FE566347F"/>
    <w:rsid w:val="00462834"/>
  </w:style>
  <w:style w:type="paragraph" w:customStyle="1" w:styleId="3136751FEA8E4408AEF849A14C6918F3">
    <w:name w:val="3136751FEA8E4408AEF849A14C6918F3"/>
    <w:rsid w:val="004628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2025-12-24T04:22:00Z</dcterms:created>
  <dcterms:modified xsi:type="dcterms:W3CDTF">2025-12-24T04:23:00Z</dcterms:modified>
</cp:coreProperties>
</file>