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A9F20" w14:textId="34A8AA58" w:rsidR="000B2574" w:rsidRDefault="000B257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753086B4" wp14:editId="45ABE9AF">
            <wp:extent cx="504825" cy="628650"/>
            <wp:effectExtent l="0" t="0" r="9525" b="0"/>
            <wp:docPr id="195773002" name="Рисунок 2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75E0D" w14:textId="77777777" w:rsidR="000B2574" w:rsidRDefault="000B257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D6FE0E2" w14:textId="77777777" w:rsidR="000B2574" w:rsidRDefault="000B2574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812EE81" w14:textId="1F34BFB9" w:rsidR="000B2574" w:rsidRPr="000B2574" w:rsidRDefault="000B2574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0B2574">
        <w:rPr>
          <w:sz w:val="28"/>
          <w:szCs w:val="28"/>
          <w:u w:val="single"/>
        </w:rPr>
        <w:t>20.05.2026</w:t>
      </w:r>
      <w:r>
        <w:rPr>
          <w:sz w:val="28"/>
          <w:szCs w:val="28"/>
        </w:rPr>
        <w:t xml:space="preserve"> № </w:t>
      </w:r>
      <w:r w:rsidRPr="000B2574">
        <w:rPr>
          <w:sz w:val="28"/>
          <w:szCs w:val="28"/>
          <w:u w:val="single"/>
        </w:rPr>
        <w:t>244-п/26</w:t>
      </w:r>
    </w:p>
    <w:p w14:paraId="3954B1BE" w14:textId="77777777" w:rsidR="000B2574" w:rsidRDefault="000B2574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>
        <w:rPr>
          <w:sz w:val="28"/>
          <w:szCs w:val="28"/>
        </w:rPr>
        <w:t>г. Углегорск</w:t>
      </w:r>
    </w:p>
    <w:p w14:paraId="01338890" w14:textId="77777777" w:rsidR="000B2574" w:rsidRDefault="000B2574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предоставления бесплатного горячего питания детям, осваивающим образовательные программы основного общего и среднего общего образования на территории Углегорского муниципального округа Сахалинской области</w:t>
      </w:r>
    </w:p>
    <w:p w14:paraId="310ABB2E" w14:textId="77777777" w:rsidR="000B2574" w:rsidRDefault="000B2574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Углегорского муниципального округа Сахалинской области, </w:t>
      </w:r>
      <w:r>
        <w:rPr>
          <w:sz w:val="28"/>
          <w:szCs w:val="28"/>
        </w:rPr>
        <w:t>в целях социальной поддержки семей лиц, призванных по мобилизации, семей лиц – иных участников специальной военной операции,</w:t>
      </w:r>
      <w:r>
        <w:rPr>
          <w:rFonts w:eastAsia="Calibri"/>
          <w:sz w:val="28"/>
          <w:szCs w:val="28"/>
        </w:rPr>
        <w:t xml:space="preserve"> администрация Углегорского муниципального округа Сахалинской области </w:t>
      </w:r>
      <w:r>
        <w:rPr>
          <w:rFonts w:eastAsia="Calibri"/>
          <w:b/>
          <w:sz w:val="28"/>
          <w:szCs w:val="28"/>
        </w:rPr>
        <w:t>постановляет:</w:t>
      </w:r>
    </w:p>
    <w:p w14:paraId="03BB9667" w14:textId="77777777" w:rsidR="000B2574" w:rsidRDefault="000B257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  <w:t>1.</w:t>
      </w:r>
      <w:r>
        <w:rPr>
          <w:color w:val="000000"/>
          <w:sz w:val="28"/>
        </w:rPr>
        <w:t xml:space="preserve"> Утвердить </w:t>
      </w:r>
      <w:r>
        <w:rPr>
          <w:bCs/>
          <w:color w:val="0F1115"/>
          <w:sz w:val="28"/>
          <w:szCs w:val="28"/>
        </w:rPr>
        <w:t>Порядок</w:t>
      </w:r>
      <w:r>
        <w:rPr>
          <w:rFonts w:eastAsia="Calibri"/>
          <w:sz w:val="28"/>
          <w:szCs w:val="28"/>
        </w:rPr>
        <w:t xml:space="preserve"> </w:t>
      </w:r>
      <w:r>
        <w:rPr>
          <w:color w:val="0F1115"/>
          <w:sz w:val="28"/>
          <w:szCs w:val="28"/>
        </w:rPr>
        <w:t>предоставления бесплатного горячего питания детям, осваивающим образовательные программы основного общего и среднего общего образования</w:t>
      </w:r>
      <w:r>
        <w:rPr>
          <w:bCs/>
          <w:color w:val="000000" w:themeColor="text1"/>
          <w:sz w:val="28"/>
          <w:szCs w:val="28"/>
        </w:rPr>
        <w:t xml:space="preserve"> на территории Углегорского муниципального округа Сахалинской области.</w:t>
      </w:r>
    </w:p>
    <w:p w14:paraId="4E859F5B" w14:textId="77777777" w:rsidR="000B2574" w:rsidRDefault="000B257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>
        <w:rPr>
          <w:rFonts w:eastAsia="Calibri"/>
        </w:rPr>
        <w:t xml:space="preserve"> </w:t>
      </w:r>
      <w:r>
        <w:rPr>
          <w:rFonts w:eastAsia="Calibri"/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773F5583" w14:textId="77777777" w:rsidR="000B2574" w:rsidRDefault="000B2574">
      <w:pPr>
        <w:spacing w:after="36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исполнения постановления возложить на вице-мэра Углегорского муниципального округа Сахалинской области Петрову Я.Д. </w:t>
      </w:r>
    </w:p>
    <w:tbl>
      <w:tblPr>
        <w:tblW w:w="993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371"/>
        <w:gridCol w:w="3547"/>
        <w:gridCol w:w="3012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C87659A33EE466CB56AB8FCE6573F72"/>
          </w:placeholder>
        </w:sdtPr>
        <w:sdtContent>
          <w:tr w:rsidR="000B2574" w14:paraId="24099154" w14:textId="77777777">
            <w:trPr>
              <w:cantSplit/>
              <w:trHeight w:val="1975"/>
            </w:trPr>
            <w:tc>
              <w:tcPr>
                <w:tcW w:w="3369" w:type="dxa"/>
                <w:vAlign w:val="center"/>
                <w:hideMark/>
              </w:tcPr>
              <w:p w14:paraId="53C076E1" w14:textId="77777777" w:rsidR="000B2574" w:rsidRDefault="000B2574">
                <w:pPr>
                  <w:spacing w:line="276" w:lineRule="auto"/>
                </w:pPr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  <w:hideMark/>
                  </w:tcPr>
                  <w:p w14:paraId="199D6BFC" w14:textId="4D23AE5B" w:rsidR="000B2574" w:rsidRDefault="000B2574">
                    <w:pPr>
                      <w:pStyle w:val="6"/>
                      <w:spacing w:before="120" w:after="120" w:line="276" w:lineRule="auto"/>
                      <w:rPr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1AC97DB" wp14:editId="2998272D">
                          <wp:extent cx="2085975" cy="1066800"/>
                          <wp:effectExtent l="0" t="0" r="9525" b="0"/>
                          <wp:docPr id="1261459460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85975" cy="1066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  <w:hideMark/>
              </w:tcPr>
              <w:p w14:paraId="474458A5" w14:textId="77777777" w:rsidR="000B2574" w:rsidRDefault="000B2574">
                <w:pPr>
                  <w:suppressAutoHyphens/>
                  <w:spacing w:line="276" w:lineRule="auto"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1E18FFC3" w14:textId="77777777" w:rsidR="000B2574" w:rsidRDefault="000B2574" w:rsidP="000B2574">
      <w:pPr>
        <w:tabs>
          <w:tab w:val="left" w:pos="3231"/>
        </w:tabs>
        <w:rPr>
          <w:sz w:val="28"/>
          <w:szCs w:val="28"/>
        </w:rPr>
      </w:pPr>
    </w:p>
    <w:p w14:paraId="6D1B6969" w14:textId="77777777" w:rsidR="00C60349" w:rsidRDefault="00C60349"/>
    <w:sectPr w:rsidR="00C60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48"/>
    <w:rsid w:val="000B2574"/>
    <w:rsid w:val="00193A6A"/>
    <w:rsid w:val="002D70BD"/>
    <w:rsid w:val="00422B1D"/>
    <w:rsid w:val="004940A8"/>
    <w:rsid w:val="00A77348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05BE"/>
  <w15:chartTrackingRefBased/>
  <w15:docId w15:val="{44E3C2ED-7880-4086-9316-B7CDD343B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25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7734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734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734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734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734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734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734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734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734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3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773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773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7734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7734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7734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7734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7734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7734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773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773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734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773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7734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7734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773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7734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773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7734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7734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C87659A33EE466CB56AB8FCE6573F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DBFA1E-B19D-48E0-B1A4-470210F4664C}"/>
      </w:docPartPr>
      <w:docPartBody>
        <w:p w:rsidR="00000000" w:rsidRDefault="00A33956" w:rsidP="00A33956">
          <w:pPr>
            <w:pStyle w:val="9C87659A33EE466CB56AB8FCE6573F72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956"/>
    <w:rsid w:val="000411C0"/>
    <w:rsid w:val="00193A6A"/>
    <w:rsid w:val="00A3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3956"/>
  </w:style>
  <w:style w:type="paragraph" w:customStyle="1" w:styleId="A11592C027BA4F9F9C7B52886EE60139">
    <w:name w:val="A11592C027BA4F9F9C7B52886EE60139"/>
    <w:rsid w:val="00A33956"/>
  </w:style>
  <w:style w:type="paragraph" w:customStyle="1" w:styleId="9C87659A33EE466CB56AB8FCE6573F72">
    <w:name w:val="9C87659A33EE466CB56AB8FCE6573F72"/>
    <w:rsid w:val="00A339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2026-05-19T22:44:00Z</dcterms:created>
  <dcterms:modified xsi:type="dcterms:W3CDTF">2026-05-19T22:45:00Z</dcterms:modified>
</cp:coreProperties>
</file>