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3B7388" w14:textId="3CD93DDA" w:rsidR="00A839AB" w:rsidRPr="00BA1B36" w:rsidRDefault="0095552A" w:rsidP="00A839AB">
      <w:pPr>
        <w:jc w:val="right"/>
        <w:rPr>
          <w:sz w:val="28"/>
          <w:szCs w:val="28"/>
        </w:rPr>
      </w:pPr>
      <w:r>
        <w:rPr>
          <w:sz w:val="28"/>
          <w:szCs w:val="28"/>
        </w:rPr>
        <w:t>УТВЕРЖДЕН</w:t>
      </w:r>
    </w:p>
    <w:p w14:paraId="40CC0A30" w14:textId="55BAF48F" w:rsidR="00A839AB" w:rsidRPr="00BA1B36" w:rsidRDefault="0095552A" w:rsidP="00A839AB">
      <w:pPr>
        <w:widowControl w:val="0"/>
        <w:shd w:val="clear" w:color="auto" w:fill="FFFFFF"/>
        <w:jc w:val="right"/>
        <w:rPr>
          <w:sz w:val="28"/>
          <w:szCs w:val="28"/>
        </w:rPr>
      </w:pPr>
      <w:r>
        <w:rPr>
          <w:sz w:val="28"/>
          <w:szCs w:val="28"/>
        </w:rPr>
        <w:t>постановлением</w:t>
      </w:r>
      <w:r w:rsidR="00A839AB" w:rsidRPr="00BA1B36">
        <w:rPr>
          <w:sz w:val="28"/>
          <w:szCs w:val="28"/>
        </w:rPr>
        <w:t xml:space="preserve"> администрации</w:t>
      </w:r>
    </w:p>
    <w:p w14:paraId="6EAFAED9" w14:textId="77777777" w:rsidR="00A839AB" w:rsidRPr="00BA1B36" w:rsidRDefault="00A839AB" w:rsidP="00A839AB">
      <w:pPr>
        <w:widowControl w:val="0"/>
        <w:shd w:val="clear" w:color="auto" w:fill="FFFFFF"/>
        <w:jc w:val="right"/>
        <w:rPr>
          <w:sz w:val="28"/>
          <w:szCs w:val="28"/>
        </w:rPr>
      </w:pPr>
      <w:r w:rsidRPr="00BA1B36">
        <w:rPr>
          <w:sz w:val="28"/>
          <w:szCs w:val="28"/>
        </w:rPr>
        <w:t>Углегорского муниципального округа</w:t>
      </w:r>
    </w:p>
    <w:p w14:paraId="64D3ABBF" w14:textId="77777777" w:rsidR="00A839AB" w:rsidRPr="00BA1B36" w:rsidRDefault="00A839AB" w:rsidP="00A839AB">
      <w:pPr>
        <w:widowControl w:val="0"/>
        <w:shd w:val="clear" w:color="auto" w:fill="FFFFFF"/>
        <w:jc w:val="right"/>
        <w:rPr>
          <w:sz w:val="28"/>
          <w:szCs w:val="28"/>
        </w:rPr>
      </w:pPr>
      <w:r w:rsidRPr="00BA1B36">
        <w:rPr>
          <w:sz w:val="28"/>
          <w:szCs w:val="28"/>
        </w:rPr>
        <w:t>Сахалинской области</w:t>
      </w:r>
    </w:p>
    <w:p w14:paraId="2770B467" w14:textId="2AD0F4A9" w:rsidR="00A839AB" w:rsidRPr="00BA1B36" w:rsidRDefault="00A839AB" w:rsidP="00A839AB">
      <w:pPr>
        <w:jc w:val="right"/>
        <w:rPr>
          <w:sz w:val="28"/>
          <w:szCs w:val="28"/>
        </w:rPr>
      </w:pPr>
      <w:r w:rsidRPr="00BA1B36">
        <w:rPr>
          <w:sz w:val="28"/>
          <w:szCs w:val="28"/>
        </w:rPr>
        <w:t xml:space="preserve">от </w:t>
      </w:r>
      <w:r w:rsidR="00C62AD2" w:rsidRPr="00C62AD2">
        <w:rPr>
          <w:sz w:val="28"/>
          <w:szCs w:val="28"/>
          <w:u w:val="single"/>
        </w:rPr>
        <w:t>28.11.2025</w:t>
      </w:r>
      <w:r w:rsidR="00C62AD2">
        <w:rPr>
          <w:sz w:val="28"/>
          <w:szCs w:val="28"/>
        </w:rPr>
        <w:t xml:space="preserve"> </w:t>
      </w:r>
      <w:r w:rsidRPr="00BA1B36">
        <w:rPr>
          <w:sz w:val="28"/>
          <w:szCs w:val="28"/>
        </w:rPr>
        <w:t xml:space="preserve">№ </w:t>
      </w:r>
      <w:r w:rsidR="00C62AD2" w:rsidRPr="00C62AD2">
        <w:rPr>
          <w:sz w:val="28"/>
          <w:szCs w:val="28"/>
          <w:u w:val="single"/>
        </w:rPr>
        <w:t>839-п/25</w:t>
      </w:r>
    </w:p>
    <w:p w14:paraId="29C58A1E" w14:textId="77777777" w:rsidR="00A839AB" w:rsidRPr="00BA1B36" w:rsidRDefault="00A839AB" w:rsidP="00A839AB">
      <w:pPr>
        <w:jc w:val="right"/>
        <w:rPr>
          <w:sz w:val="28"/>
          <w:szCs w:val="28"/>
        </w:rPr>
      </w:pPr>
    </w:p>
    <w:p w14:paraId="1A506B4E" w14:textId="77777777" w:rsidR="00A839AB" w:rsidRPr="00BA1B36" w:rsidRDefault="00A839AB" w:rsidP="00A839AB">
      <w:pPr>
        <w:widowControl w:val="0"/>
        <w:shd w:val="clear" w:color="auto" w:fill="FFFFFF"/>
        <w:jc w:val="center"/>
        <w:rPr>
          <w:sz w:val="28"/>
          <w:szCs w:val="28"/>
        </w:rPr>
      </w:pPr>
    </w:p>
    <w:p w14:paraId="1A3150FA" w14:textId="77777777" w:rsidR="00A839AB" w:rsidRPr="00BA1B36" w:rsidRDefault="00A839AB" w:rsidP="00A839AB">
      <w:pPr>
        <w:widowControl w:val="0"/>
        <w:jc w:val="center"/>
        <w:rPr>
          <w:b/>
          <w:sz w:val="28"/>
          <w:szCs w:val="28"/>
        </w:rPr>
      </w:pPr>
      <w:r w:rsidRPr="00BA1B36">
        <w:rPr>
          <w:b/>
          <w:sz w:val="28"/>
          <w:szCs w:val="28"/>
        </w:rPr>
        <w:t>ПОРЯДОК</w:t>
      </w:r>
    </w:p>
    <w:p w14:paraId="70FC3ECA" w14:textId="77777777" w:rsidR="00A839AB" w:rsidRPr="00BA1B36" w:rsidRDefault="00A839AB" w:rsidP="00A839AB">
      <w:pPr>
        <w:jc w:val="center"/>
        <w:rPr>
          <w:b/>
          <w:sz w:val="28"/>
          <w:szCs w:val="28"/>
        </w:rPr>
      </w:pPr>
      <w:r w:rsidRPr="00BA1B36">
        <w:rPr>
          <w:b/>
          <w:sz w:val="28"/>
          <w:szCs w:val="28"/>
        </w:rPr>
        <w:t>предоставления субсидии на возмещение затрат на уплату процентов по кредитам, полученным в российских кредитных организациях</w:t>
      </w:r>
    </w:p>
    <w:p w14:paraId="1801BF86" w14:textId="77777777" w:rsidR="00A839AB" w:rsidRPr="00BA1B36" w:rsidRDefault="00A839AB" w:rsidP="00A839AB">
      <w:pPr>
        <w:jc w:val="center"/>
        <w:rPr>
          <w:bCs/>
          <w:sz w:val="28"/>
          <w:szCs w:val="28"/>
        </w:rPr>
      </w:pPr>
    </w:p>
    <w:p w14:paraId="161D4023" w14:textId="77777777" w:rsidR="00A839AB" w:rsidRPr="008E1586" w:rsidRDefault="00A839AB" w:rsidP="00A839AB">
      <w:pPr>
        <w:jc w:val="center"/>
        <w:rPr>
          <w:b/>
          <w:bCs/>
          <w:sz w:val="28"/>
          <w:szCs w:val="28"/>
        </w:rPr>
      </w:pPr>
      <w:r w:rsidRPr="008E1586">
        <w:rPr>
          <w:b/>
          <w:bCs/>
          <w:sz w:val="28"/>
          <w:szCs w:val="28"/>
        </w:rPr>
        <w:t>1. Общие положения о предоставлении субсидии</w:t>
      </w:r>
    </w:p>
    <w:p w14:paraId="7B324AFD" w14:textId="77777777" w:rsidR="00A839AB" w:rsidRPr="00BA1B36" w:rsidRDefault="00A839AB" w:rsidP="00A839AB">
      <w:pPr>
        <w:jc w:val="center"/>
        <w:rPr>
          <w:sz w:val="28"/>
          <w:szCs w:val="28"/>
        </w:rPr>
      </w:pPr>
    </w:p>
    <w:p w14:paraId="5373C8AA" w14:textId="21AF8892" w:rsidR="00A839AB" w:rsidRPr="00BA1B36" w:rsidRDefault="00A839AB" w:rsidP="00A839AB">
      <w:pPr>
        <w:ind w:firstLine="709"/>
        <w:jc w:val="both"/>
        <w:rPr>
          <w:rFonts w:eastAsia="TimesNewRomanPSMT"/>
          <w:sz w:val="28"/>
          <w:szCs w:val="28"/>
        </w:rPr>
      </w:pPr>
      <w:r w:rsidRPr="00BA1B36">
        <w:rPr>
          <w:sz w:val="28"/>
          <w:szCs w:val="28"/>
        </w:rPr>
        <w:t xml:space="preserve">1.1. </w:t>
      </w:r>
      <w:r w:rsidRPr="00BA1B36">
        <w:rPr>
          <w:rFonts w:eastAsia="TimesNewRomanPSMT"/>
          <w:sz w:val="28"/>
          <w:szCs w:val="28"/>
        </w:rPr>
        <w:t xml:space="preserve">Порядок </w:t>
      </w:r>
      <w:r w:rsidRPr="00BA1B36">
        <w:rPr>
          <w:sz w:val="28"/>
          <w:szCs w:val="28"/>
        </w:rPr>
        <w:t>предоставления субсидии на возмещение затрат на уплату процентов по кредитам, полученным в российских кредитных организациях</w:t>
      </w:r>
      <w:r w:rsidRPr="00BA1B36">
        <w:rPr>
          <w:rFonts w:eastAsia="TimesNewRomanPSMT"/>
          <w:sz w:val="28"/>
          <w:szCs w:val="28"/>
        </w:rPr>
        <w:t xml:space="preserve"> (далее – Порядок) </w:t>
      </w:r>
      <w:r w:rsidRPr="00BA1B36">
        <w:rPr>
          <w:sz w:val="28"/>
          <w:szCs w:val="28"/>
        </w:rPr>
        <w:t xml:space="preserve">разработан в целях реализации муниципальной </w:t>
      </w:r>
      <w:hyperlink r:id="rId7" w:history="1">
        <w:r w:rsidRPr="00BA1B36">
          <w:rPr>
            <w:sz w:val="28"/>
            <w:szCs w:val="28"/>
          </w:rPr>
          <w:t>программы</w:t>
        </w:r>
      </w:hyperlink>
      <w:r w:rsidRPr="00BA1B36">
        <w:rPr>
          <w:sz w:val="28"/>
          <w:szCs w:val="28"/>
        </w:rPr>
        <w:t xml:space="preserve"> «Стимулирование экономической активности в Углегорском муниципальном округе Сахалинской области», утвержденной постановлением администрации </w:t>
      </w:r>
      <w:r>
        <w:rPr>
          <w:sz w:val="28"/>
          <w:szCs w:val="28"/>
        </w:rPr>
        <w:t>Углегорского</w:t>
      </w:r>
      <w:r w:rsidRPr="00BA1B36">
        <w:rPr>
          <w:sz w:val="28"/>
          <w:szCs w:val="28"/>
        </w:rPr>
        <w:t xml:space="preserve"> </w:t>
      </w:r>
      <w:r>
        <w:rPr>
          <w:sz w:val="28"/>
          <w:szCs w:val="28"/>
        </w:rPr>
        <w:t>муниципального округа Сахалинской области</w:t>
      </w:r>
      <w:r w:rsidRPr="00BA1B36">
        <w:rPr>
          <w:sz w:val="28"/>
          <w:szCs w:val="28"/>
        </w:rPr>
        <w:t xml:space="preserve"> от 13.02.2025 </w:t>
      </w:r>
      <w:r w:rsidR="008019AC">
        <w:rPr>
          <w:sz w:val="28"/>
          <w:szCs w:val="28"/>
        </w:rPr>
        <w:t xml:space="preserve">      </w:t>
      </w:r>
      <w:r w:rsidRPr="00BA1B36">
        <w:rPr>
          <w:sz w:val="28"/>
          <w:szCs w:val="28"/>
        </w:rPr>
        <w:t xml:space="preserve"> 145-п/25 </w:t>
      </w:r>
      <w:r w:rsidRPr="00BA1B36">
        <w:rPr>
          <w:rFonts w:eastAsia="TimesNewRomanPSMT"/>
          <w:sz w:val="28"/>
          <w:szCs w:val="28"/>
        </w:rPr>
        <w:t xml:space="preserve">(далее – Программа), и определяет </w:t>
      </w:r>
      <w:r w:rsidRPr="00BA1B36">
        <w:rPr>
          <w:sz w:val="28"/>
          <w:szCs w:val="28"/>
        </w:rPr>
        <w:t>условия и порядок предоставления и возврата субсидии</w:t>
      </w:r>
      <w:r w:rsidRPr="00BA1B36">
        <w:rPr>
          <w:rFonts w:eastAsia="TimesNewRomanPSMT"/>
          <w:sz w:val="28"/>
          <w:szCs w:val="28"/>
        </w:rPr>
        <w:t xml:space="preserve"> субъектам малого и среднего предпринимательства </w:t>
      </w:r>
      <w:r w:rsidRPr="00BA1B36">
        <w:rPr>
          <w:sz w:val="28"/>
          <w:szCs w:val="28"/>
        </w:rPr>
        <w:t>и организациям, образующим инфраструктуру поддержки субъектов малого и среднего предпринимательства</w:t>
      </w:r>
      <w:r w:rsidRPr="00BA1B36">
        <w:rPr>
          <w:rFonts w:eastAsia="TimesNewRomanPSMT"/>
          <w:sz w:val="28"/>
          <w:szCs w:val="28"/>
        </w:rPr>
        <w:t xml:space="preserve"> на возмещение части затрат </w:t>
      </w:r>
      <w:r w:rsidRPr="00BA1B36">
        <w:rPr>
          <w:color w:val="000000"/>
          <w:sz w:val="28"/>
          <w:szCs w:val="28"/>
          <w:lang w:bidi="ru-RU"/>
        </w:rPr>
        <w:t xml:space="preserve">на уплату процентов по кредитам, </w:t>
      </w:r>
      <w:r w:rsidRPr="00BA1B36">
        <w:rPr>
          <w:sz w:val="28"/>
          <w:szCs w:val="28"/>
        </w:rPr>
        <w:t>полученным</w:t>
      </w:r>
      <w:r w:rsidRPr="00BA1B36">
        <w:rPr>
          <w:color w:val="000000"/>
          <w:sz w:val="28"/>
          <w:szCs w:val="28"/>
          <w:lang w:bidi="ru-RU"/>
        </w:rPr>
        <w:t xml:space="preserve"> в российских кредитных организациях (далее — субсидия), </w:t>
      </w:r>
      <w:r w:rsidRPr="00BA1B36">
        <w:rPr>
          <w:rFonts w:eastAsia="TimesNewRomanPSMT"/>
          <w:sz w:val="28"/>
          <w:szCs w:val="28"/>
        </w:rPr>
        <w:t xml:space="preserve">а также требования к отчетности и осуществлению контроля </w:t>
      </w:r>
      <w:r w:rsidRPr="00BA1B36">
        <w:rPr>
          <w:sz w:val="28"/>
          <w:szCs w:val="28"/>
        </w:rPr>
        <w:t>(мониторинга)</w:t>
      </w:r>
      <w:r w:rsidRPr="00BA1B36">
        <w:rPr>
          <w:rFonts w:eastAsia="TimesNewRomanPSMT"/>
          <w:sz w:val="28"/>
          <w:szCs w:val="28"/>
        </w:rPr>
        <w:t xml:space="preserve"> за соблюдением условий и порядка предоставления субсидий и ответственности за их нарушение.</w:t>
      </w:r>
    </w:p>
    <w:p w14:paraId="1BE60C3C" w14:textId="77777777" w:rsidR="00A839AB" w:rsidRPr="00BA1B36" w:rsidRDefault="00A839AB" w:rsidP="00A839AB">
      <w:pPr>
        <w:ind w:firstLine="709"/>
        <w:jc w:val="both"/>
        <w:rPr>
          <w:rFonts w:eastAsia="TimesNewRomanPSMT"/>
          <w:sz w:val="28"/>
          <w:szCs w:val="28"/>
        </w:rPr>
      </w:pPr>
      <w:r w:rsidRPr="00BA1B36">
        <w:rPr>
          <w:rFonts w:eastAsia="TimesNewRomanPSMT"/>
          <w:sz w:val="28"/>
          <w:szCs w:val="28"/>
        </w:rPr>
        <w:t>1.2. Понятия, используемые для целей Порядка:</w:t>
      </w:r>
    </w:p>
    <w:p w14:paraId="6370118B" w14:textId="77777777" w:rsidR="00A839AB" w:rsidRPr="00BA1B36" w:rsidRDefault="00A839AB" w:rsidP="00A839AB">
      <w:pPr>
        <w:widowControl w:val="0"/>
        <w:autoSpaceDE w:val="0"/>
        <w:autoSpaceDN w:val="0"/>
        <w:adjustRightInd w:val="0"/>
        <w:ind w:firstLine="709"/>
        <w:jc w:val="both"/>
        <w:rPr>
          <w:sz w:val="28"/>
          <w:szCs w:val="28"/>
        </w:rPr>
      </w:pPr>
      <w:r w:rsidRPr="00BA1B36">
        <w:rPr>
          <w:sz w:val="28"/>
          <w:szCs w:val="28"/>
        </w:rPr>
        <w:t>1.2.1. Заявитель, участник отбора:</w:t>
      </w:r>
    </w:p>
    <w:p w14:paraId="5D5DE0BA" w14:textId="77777777" w:rsidR="00A839AB" w:rsidRPr="00BA1B36" w:rsidRDefault="00A839AB" w:rsidP="00A839AB">
      <w:pPr>
        <w:widowControl w:val="0"/>
        <w:autoSpaceDE w:val="0"/>
        <w:autoSpaceDN w:val="0"/>
        <w:adjustRightInd w:val="0"/>
        <w:ind w:firstLine="709"/>
        <w:jc w:val="both"/>
        <w:rPr>
          <w:rFonts w:eastAsia="TimesNewRomanPSMT"/>
          <w:sz w:val="28"/>
          <w:szCs w:val="28"/>
        </w:rPr>
      </w:pPr>
      <w:r w:rsidRPr="00BA1B36">
        <w:rPr>
          <w:sz w:val="28"/>
          <w:szCs w:val="28"/>
        </w:rPr>
        <w:t xml:space="preserve">- </w:t>
      </w:r>
      <w:r w:rsidRPr="00BA1B36">
        <w:rPr>
          <w:rFonts w:eastAsia="TimesNewRomanPSMT"/>
          <w:sz w:val="28"/>
          <w:szCs w:val="28"/>
        </w:rPr>
        <w:t>субъект малого или среднего предпринимательства – хозяйствующий субъект (юридическое лицо или индивидуальный предприниматель), отнесенный в соответствии с условиями, установленными Федеральным законом от 24.07.2007 № 209-ФЗ «О развитии малого и среднего предпринимательства в Российской Федерации», к малому предприятию, в том числе к микропредприятию, или среднему предприятию, обратившийся за предоставлением субсидии в соответствии с требованиями Порядка;</w:t>
      </w:r>
    </w:p>
    <w:p w14:paraId="75833A9A" w14:textId="77777777" w:rsidR="00A839AB" w:rsidRPr="00BA1B36" w:rsidRDefault="00A839AB" w:rsidP="00A839AB">
      <w:pPr>
        <w:ind w:firstLine="709"/>
        <w:jc w:val="both"/>
        <w:rPr>
          <w:sz w:val="28"/>
          <w:szCs w:val="28"/>
        </w:rPr>
      </w:pPr>
      <w:r w:rsidRPr="00BA1B36">
        <w:rPr>
          <w:rFonts w:eastAsia="TimesNewRomanPSMT"/>
          <w:sz w:val="28"/>
          <w:szCs w:val="28"/>
        </w:rPr>
        <w:t xml:space="preserve">- </w:t>
      </w:r>
      <w:r w:rsidRPr="00BA1B36">
        <w:rPr>
          <w:sz w:val="28"/>
          <w:szCs w:val="28"/>
        </w:rPr>
        <w:t xml:space="preserve">организация инфраструктуры поддержки субъектов малого и среднего предпринимательства </w:t>
      </w:r>
      <w:r>
        <w:rPr>
          <w:sz w:val="28"/>
          <w:szCs w:val="28"/>
        </w:rPr>
        <w:t>Углегорского</w:t>
      </w:r>
      <w:r w:rsidRPr="00BA1B36">
        <w:rPr>
          <w:sz w:val="28"/>
          <w:szCs w:val="28"/>
        </w:rPr>
        <w:t xml:space="preserve"> муниципального округа Сахалинской области – организация, соответствующая требованиям </w:t>
      </w:r>
      <w:hyperlink r:id="rId8" w:history="1">
        <w:r w:rsidRPr="00BA1B36">
          <w:rPr>
            <w:sz w:val="28"/>
            <w:szCs w:val="28"/>
          </w:rPr>
          <w:t>пунктов 1</w:t>
        </w:r>
      </w:hyperlink>
      <w:r w:rsidRPr="00BA1B36">
        <w:rPr>
          <w:sz w:val="28"/>
          <w:szCs w:val="28"/>
        </w:rPr>
        <w:t xml:space="preserve"> и </w:t>
      </w:r>
      <w:hyperlink r:id="rId9" w:history="1">
        <w:r w:rsidRPr="00BA1B36">
          <w:rPr>
            <w:sz w:val="28"/>
            <w:szCs w:val="28"/>
          </w:rPr>
          <w:t>2 статьи 15</w:t>
        </w:r>
      </w:hyperlink>
      <w:r w:rsidRPr="00BA1B36">
        <w:rPr>
          <w:sz w:val="28"/>
          <w:szCs w:val="28"/>
        </w:rPr>
        <w:t xml:space="preserve"> Федерального закона от 24.07.2007 № 209-ФЗ «О развитии малого и среднего предпринимательства в Российской Федерации» и состоящая на учете в налоговом органе в </w:t>
      </w:r>
      <w:r>
        <w:rPr>
          <w:sz w:val="28"/>
          <w:szCs w:val="28"/>
        </w:rPr>
        <w:t>Углегорском</w:t>
      </w:r>
      <w:r w:rsidRPr="00BA1B36">
        <w:rPr>
          <w:sz w:val="28"/>
          <w:szCs w:val="28"/>
        </w:rPr>
        <w:t xml:space="preserve"> муниципальном округе Сахалинской области </w:t>
      </w:r>
      <w:r w:rsidRPr="00BA1B36">
        <w:rPr>
          <w:rFonts w:eastAsiaTheme="minorHAnsi"/>
          <w:sz w:val="28"/>
          <w:szCs w:val="28"/>
          <w:lang w:eastAsia="en-US"/>
        </w:rPr>
        <w:t xml:space="preserve">либо имеющая состоящий на учете в </w:t>
      </w:r>
      <w:r w:rsidRPr="00BA1B36">
        <w:rPr>
          <w:sz w:val="28"/>
          <w:szCs w:val="28"/>
        </w:rPr>
        <w:t>Углегорском муниципальном округе Сахалинской области</w:t>
      </w:r>
      <w:r w:rsidRPr="00BA1B36">
        <w:rPr>
          <w:rFonts w:eastAsiaTheme="minorHAnsi"/>
          <w:sz w:val="28"/>
          <w:szCs w:val="28"/>
          <w:lang w:eastAsia="en-US"/>
        </w:rPr>
        <w:t xml:space="preserve"> </w:t>
      </w:r>
      <w:r w:rsidRPr="00BA1B36">
        <w:rPr>
          <w:sz w:val="28"/>
          <w:szCs w:val="28"/>
        </w:rPr>
        <w:t xml:space="preserve">филиал или представительство и осуществляющая </w:t>
      </w:r>
      <w:r w:rsidRPr="00BA1B36">
        <w:rPr>
          <w:sz w:val="28"/>
          <w:szCs w:val="28"/>
        </w:rPr>
        <w:lastRenderedPageBreak/>
        <w:t xml:space="preserve">деятельность на территории </w:t>
      </w:r>
      <w:r>
        <w:rPr>
          <w:sz w:val="28"/>
          <w:szCs w:val="28"/>
        </w:rPr>
        <w:t>Углегорского</w:t>
      </w:r>
      <w:r w:rsidRPr="00BA1B36">
        <w:rPr>
          <w:sz w:val="28"/>
          <w:szCs w:val="28"/>
        </w:rPr>
        <w:t xml:space="preserve"> муниципального округа Сахалинской области.</w:t>
      </w:r>
    </w:p>
    <w:p w14:paraId="466C0986" w14:textId="77777777" w:rsidR="00A839AB" w:rsidRPr="00BA1B36" w:rsidRDefault="00A839AB" w:rsidP="00A839AB">
      <w:pPr>
        <w:autoSpaceDE w:val="0"/>
        <w:autoSpaceDN w:val="0"/>
        <w:adjustRightInd w:val="0"/>
        <w:ind w:firstLine="709"/>
        <w:jc w:val="both"/>
        <w:rPr>
          <w:sz w:val="28"/>
          <w:szCs w:val="28"/>
        </w:rPr>
      </w:pPr>
      <w:r w:rsidRPr="00BA1B36">
        <w:rPr>
          <w:rFonts w:eastAsia="TimesNewRomanPSMT"/>
          <w:sz w:val="28"/>
          <w:szCs w:val="28"/>
          <w:lang w:eastAsia="en-US"/>
        </w:rPr>
        <w:t xml:space="preserve">1.2.2. </w:t>
      </w:r>
      <w:r w:rsidRPr="00BA1B36">
        <w:rPr>
          <w:sz w:val="28"/>
          <w:szCs w:val="28"/>
        </w:rPr>
        <w:t xml:space="preserve">Комиссия – комиссия </w:t>
      </w:r>
      <w:r w:rsidRPr="00BA1B36">
        <w:rPr>
          <w:rFonts w:eastAsiaTheme="minorHAnsi"/>
          <w:sz w:val="28"/>
          <w:szCs w:val="28"/>
          <w:lang w:eastAsia="en-US"/>
        </w:rPr>
        <w:t xml:space="preserve">по оказанию финансовой поддержки </w:t>
      </w:r>
      <w:r w:rsidRPr="00BA1B36">
        <w:rPr>
          <w:sz w:val="28"/>
          <w:szCs w:val="28"/>
        </w:rPr>
        <w:t xml:space="preserve">субъектам малого и среднего предпринимательства </w:t>
      </w:r>
      <w:r>
        <w:rPr>
          <w:sz w:val="28"/>
          <w:szCs w:val="28"/>
        </w:rPr>
        <w:t>Углегорского</w:t>
      </w:r>
      <w:r w:rsidRPr="00BA1B36">
        <w:rPr>
          <w:sz w:val="28"/>
          <w:szCs w:val="28"/>
        </w:rPr>
        <w:t xml:space="preserve"> муниципального округа Сахалинской области.</w:t>
      </w:r>
    </w:p>
    <w:p w14:paraId="39B642F4" w14:textId="77777777" w:rsidR="00A839AB" w:rsidRPr="00BA1B36" w:rsidRDefault="00A839AB" w:rsidP="00A839AB">
      <w:pPr>
        <w:widowControl w:val="0"/>
        <w:autoSpaceDE w:val="0"/>
        <w:autoSpaceDN w:val="0"/>
        <w:adjustRightInd w:val="0"/>
        <w:ind w:firstLine="709"/>
        <w:jc w:val="both"/>
        <w:rPr>
          <w:sz w:val="28"/>
          <w:szCs w:val="28"/>
        </w:rPr>
      </w:pPr>
      <w:r w:rsidRPr="00132B4E">
        <w:rPr>
          <w:sz w:val="28"/>
          <w:szCs w:val="28"/>
        </w:rPr>
        <w:t>1.2.3. Уполномоченный орган –</w:t>
      </w:r>
      <w:r>
        <w:rPr>
          <w:sz w:val="28"/>
          <w:szCs w:val="28"/>
        </w:rPr>
        <w:t xml:space="preserve">отдел </w:t>
      </w:r>
      <w:r w:rsidRPr="00132B4E">
        <w:rPr>
          <w:sz w:val="28"/>
          <w:szCs w:val="28"/>
        </w:rPr>
        <w:t>экономическ</w:t>
      </w:r>
      <w:r>
        <w:rPr>
          <w:sz w:val="28"/>
          <w:szCs w:val="28"/>
        </w:rPr>
        <w:t>ого</w:t>
      </w:r>
      <w:r w:rsidRPr="00132B4E">
        <w:rPr>
          <w:sz w:val="28"/>
          <w:szCs w:val="28"/>
        </w:rPr>
        <w:t xml:space="preserve"> </w:t>
      </w:r>
      <w:r>
        <w:rPr>
          <w:sz w:val="28"/>
          <w:szCs w:val="28"/>
        </w:rPr>
        <w:t>развития</w:t>
      </w:r>
      <w:r w:rsidRPr="00132B4E">
        <w:rPr>
          <w:sz w:val="28"/>
          <w:szCs w:val="28"/>
        </w:rPr>
        <w:t xml:space="preserve"> </w:t>
      </w:r>
      <w:r>
        <w:rPr>
          <w:sz w:val="28"/>
          <w:szCs w:val="28"/>
        </w:rPr>
        <w:t>а</w:t>
      </w:r>
      <w:r w:rsidRPr="00132B4E">
        <w:rPr>
          <w:sz w:val="28"/>
          <w:szCs w:val="28"/>
        </w:rPr>
        <w:t xml:space="preserve">дминистрации </w:t>
      </w:r>
      <w:r>
        <w:rPr>
          <w:sz w:val="28"/>
          <w:szCs w:val="28"/>
        </w:rPr>
        <w:t>Углегорского</w:t>
      </w:r>
      <w:r w:rsidRPr="00132B4E">
        <w:rPr>
          <w:sz w:val="28"/>
          <w:szCs w:val="28"/>
        </w:rPr>
        <w:t xml:space="preserve"> муниципального округа Сахалинской области.</w:t>
      </w:r>
    </w:p>
    <w:p w14:paraId="20336C59" w14:textId="77777777" w:rsidR="00A839AB" w:rsidRPr="00BA1B36" w:rsidRDefault="00A839AB" w:rsidP="00A839AB">
      <w:pPr>
        <w:ind w:firstLine="709"/>
        <w:jc w:val="both"/>
        <w:rPr>
          <w:sz w:val="28"/>
          <w:szCs w:val="28"/>
        </w:rPr>
      </w:pPr>
      <w:r w:rsidRPr="00BA1B36">
        <w:rPr>
          <w:sz w:val="28"/>
          <w:szCs w:val="28"/>
        </w:rPr>
        <w:t>1.2.4. Отчетный год - год получения субсидии.</w:t>
      </w:r>
    </w:p>
    <w:p w14:paraId="6FD066C6" w14:textId="77777777" w:rsidR="00A839AB" w:rsidRPr="00BA1B36" w:rsidRDefault="00A839AB" w:rsidP="00A839AB">
      <w:pPr>
        <w:ind w:firstLine="709"/>
        <w:jc w:val="both"/>
        <w:rPr>
          <w:sz w:val="28"/>
          <w:szCs w:val="28"/>
        </w:rPr>
      </w:pPr>
      <w:r w:rsidRPr="00BA1B36">
        <w:rPr>
          <w:sz w:val="28"/>
          <w:szCs w:val="28"/>
        </w:rPr>
        <w:t>1.2.5. Отчетный квартал – квартал получения субсидии.</w:t>
      </w:r>
    </w:p>
    <w:p w14:paraId="2903AEF8" w14:textId="77777777" w:rsidR="00A839AB" w:rsidRPr="00BA1B36" w:rsidRDefault="00A839AB" w:rsidP="00A839AB">
      <w:pPr>
        <w:widowControl w:val="0"/>
        <w:autoSpaceDE w:val="0"/>
        <w:autoSpaceDN w:val="0"/>
        <w:adjustRightInd w:val="0"/>
        <w:ind w:firstLine="709"/>
        <w:jc w:val="both"/>
        <w:rPr>
          <w:rFonts w:eastAsia="TimesNewRomanPSMT"/>
          <w:sz w:val="28"/>
          <w:szCs w:val="28"/>
        </w:rPr>
      </w:pPr>
      <w:r w:rsidRPr="00BA1B36">
        <w:rPr>
          <w:sz w:val="28"/>
          <w:szCs w:val="28"/>
        </w:rPr>
        <w:t xml:space="preserve">1.2.6. </w:t>
      </w:r>
      <w:r w:rsidRPr="00BA1B36">
        <w:rPr>
          <w:rFonts w:eastAsia="TimesNewRomanPSMT"/>
          <w:sz w:val="28"/>
          <w:szCs w:val="28"/>
        </w:rPr>
        <w:t xml:space="preserve">Соглашение – соглашение между главным распорядителем средств бюджета </w:t>
      </w:r>
      <w:r>
        <w:rPr>
          <w:rFonts w:eastAsia="TimesNewRomanPSMT"/>
          <w:sz w:val="28"/>
          <w:szCs w:val="28"/>
        </w:rPr>
        <w:t>Углегорского</w:t>
      </w:r>
      <w:r w:rsidRPr="00BA1B36">
        <w:rPr>
          <w:rFonts w:eastAsia="TimesNewRomanPSMT"/>
          <w:sz w:val="28"/>
          <w:szCs w:val="28"/>
        </w:rPr>
        <w:t xml:space="preserve"> </w:t>
      </w:r>
      <w:r w:rsidRPr="00BA1B36">
        <w:rPr>
          <w:sz w:val="28"/>
          <w:szCs w:val="28"/>
        </w:rPr>
        <w:t>муниципального округа Сахалинской области</w:t>
      </w:r>
      <w:r w:rsidRPr="00BA1B36">
        <w:rPr>
          <w:rFonts w:eastAsia="TimesNewRomanPSMT"/>
          <w:sz w:val="28"/>
          <w:szCs w:val="28"/>
        </w:rPr>
        <w:t xml:space="preserve"> и юридическим лицом (за исключением государственных и муниципальных учреждений), индивидуальным предпринимателем - производителем товаров, работ, услуг о предоставлении субсидии из бюджета </w:t>
      </w:r>
      <w:r>
        <w:rPr>
          <w:rFonts w:eastAsia="TimesNewRomanPSMT"/>
          <w:sz w:val="28"/>
          <w:szCs w:val="28"/>
        </w:rPr>
        <w:t>Углегорского</w:t>
      </w:r>
      <w:r w:rsidRPr="00BA1B36">
        <w:rPr>
          <w:rFonts w:eastAsia="TimesNewRomanPSMT"/>
          <w:sz w:val="28"/>
          <w:szCs w:val="28"/>
        </w:rPr>
        <w:t xml:space="preserve"> </w:t>
      </w:r>
      <w:r w:rsidRPr="00BA1B36">
        <w:rPr>
          <w:sz w:val="28"/>
          <w:szCs w:val="28"/>
        </w:rPr>
        <w:t>муниципального округа Сахалинской области</w:t>
      </w:r>
      <w:r w:rsidRPr="00BA1B36">
        <w:rPr>
          <w:rFonts w:eastAsia="TimesNewRomanPSMT"/>
          <w:sz w:val="28"/>
          <w:szCs w:val="28"/>
        </w:rPr>
        <w:t xml:space="preserve"> в целях возмещения недополученных доходов и (или) возмещения затрат в связи с производством (реализацией) товаров, выполнением работ, оказанием услуг, оформленное в соответствии с типовой формой, утвержденной </w:t>
      </w:r>
      <w:r>
        <w:rPr>
          <w:rFonts w:eastAsia="TimesNewRomanPSMT"/>
          <w:sz w:val="28"/>
          <w:szCs w:val="28"/>
        </w:rPr>
        <w:t>Финансовым управлением</w:t>
      </w:r>
      <w:r w:rsidRPr="00BA1B36">
        <w:rPr>
          <w:rFonts w:eastAsia="TimesNewRomanPSMT"/>
          <w:sz w:val="28"/>
          <w:szCs w:val="28"/>
        </w:rPr>
        <w:t xml:space="preserve"> </w:t>
      </w:r>
      <w:r>
        <w:rPr>
          <w:rFonts w:eastAsia="TimesNewRomanPSMT"/>
          <w:sz w:val="28"/>
          <w:szCs w:val="28"/>
        </w:rPr>
        <w:t>Углегорского</w:t>
      </w:r>
      <w:r w:rsidRPr="00BA1B36">
        <w:rPr>
          <w:rFonts w:eastAsia="TimesNewRomanPSMT"/>
          <w:sz w:val="28"/>
          <w:szCs w:val="28"/>
        </w:rPr>
        <w:t xml:space="preserve"> </w:t>
      </w:r>
      <w:r w:rsidRPr="00BA1B36">
        <w:rPr>
          <w:sz w:val="28"/>
          <w:szCs w:val="28"/>
        </w:rPr>
        <w:t>муниципального округа Сахалинской области</w:t>
      </w:r>
      <w:r w:rsidRPr="00BA1B36">
        <w:rPr>
          <w:rFonts w:eastAsia="TimesNewRomanPSMT"/>
          <w:sz w:val="28"/>
          <w:szCs w:val="28"/>
        </w:rPr>
        <w:t>.</w:t>
      </w:r>
    </w:p>
    <w:p w14:paraId="0D5C2F72" w14:textId="77777777" w:rsidR="00A839AB" w:rsidRPr="00BA1B36" w:rsidRDefault="00A839AB" w:rsidP="00A839AB">
      <w:pPr>
        <w:ind w:firstLine="709"/>
        <w:jc w:val="both"/>
        <w:rPr>
          <w:rFonts w:eastAsia="TimesNewRomanPSMT"/>
          <w:sz w:val="28"/>
          <w:szCs w:val="28"/>
        </w:rPr>
      </w:pPr>
      <w:r w:rsidRPr="00BA1B36">
        <w:rPr>
          <w:sz w:val="28"/>
          <w:szCs w:val="28"/>
        </w:rPr>
        <w:t xml:space="preserve">1.2.7. </w:t>
      </w:r>
      <w:r w:rsidRPr="00BA1B36">
        <w:rPr>
          <w:rFonts w:eastAsia="TimesNewRomanPSMT"/>
          <w:sz w:val="28"/>
          <w:szCs w:val="28"/>
        </w:rPr>
        <w:t>Получатель субсидии – заявитель, в отношении которого принято положительное решение о предоставлении субсидии, заключивший Соглашение.</w:t>
      </w:r>
    </w:p>
    <w:p w14:paraId="2494E99B" w14:textId="77777777" w:rsidR="00A839AB" w:rsidRPr="00BA1B36" w:rsidRDefault="00A839AB" w:rsidP="00A839AB">
      <w:pPr>
        <w:ind w:firstLine="709"/>
        <w:jc w:val="both"/>
        <w:rPr>
          <w:sz w:val="28"/>
          <w:szCs w:val="28"/>
        </w:rPr>
      </w:pPr>
      <w:r w:rsidRPr="00BA1B36">
        <w:rPr>
          <w:sz w:val="28"/>
          <w:szCs w:val="28"/>
        </w:rPr>
        <w:t>1.2.8. Субъекты социального предпринимательства - субъекты, соответствующие условиям, установленным частью 1 статьи 24.1 Федерального закона от 24.07.2007 № 209-ФЗ «О развитии малого и среднего предпринимательства в Российской Федерации».</w:t>
      </w:r>
    </w:p>
    <w:p w14:paraId="7FD293D4" w14:textId="77777777" w:rsidR="00A839AB" w:rsidRPr="00BA1B36" w:rsidRDefault="00A839AB" w:rsidP="00A839AB">
      <w:pPr>
        <w:ind w:firstLine="709"/>
        <w:jc w:val="both"/>
        <w:rPr>
          <w:sz w:val="28"/>
          <w:szCs w:val="28"/>
        </w:rPr>
      </w:pPr>
      <w:r w:rsidRPr="00BA1B36">
        <w:rPr>
          <w:sz w:val="28"/>
          <w:szCs w:val="28"/>
        </w:rPr>
        <w:t>1.2.9. Приоритетная группа получателей субсидии:</w:t>
      </w:r>
    </w:p>
    <w:p w14:paraId="4C7E38E1" w14:textId="77777777" w:rsidR="00A839AB" w:rsidRPr="00CF6A56" w:rsidRDefault="00A839AB" w:rsidP="00A839AB">
      <w:pPr>
        <w:ind w:firstLine="709"/>
        <w:jc w:val="both"/>
        <w:rPr>
          <w:sz w:val="28"/>
          <w:szCs w:val="28"/>
        </w:rPr>
      </w:pPr>
      <w:r w:rsidRPr="00BA1B36">
        <w:rPr>
          <w:sz w:val="28"/>
          <w:szCs w:val="28"/>
        </w:rPr>
        <w:t xml:space="preserve">- индивидуальные предприниматели, получившие земельные участки на территории Сахалинской области в соответствии с Федеральным </w:t>
      </w:r>
      <w:hyperlink r:id="rId10" w:history="1">
        <w:r w:rsidRPr="00BA1B36">
          <w:rPr>
            <w:sz w:val="28"/>
            <w:szCs w:val="28"/>
          </w:rPr>
          <w:t>законом</w:t>
        </w:r>
      </w:hyperlink>
      <w:r w:rsidRPr="00BA1B36">
        <w:rPr>
          <w:sz w:val="28"/>
          <w:szCs w:val="28"/>
        </w:rPr>
        <w:t xml:space="preserve"> от 01.05.2016 №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 (далее - проект «Дальневосточный гектар» в соответствии с </w:t>
      </w:r>
      <w:r w:rsidRPr="00CF6A56">
        <w:rPr>
          <w:sz w:val="28"/>
          <w:szCs w:val="28"/>
        </w:rPr>
        <w:t>Федеральным законом от 01.05.2016 № 119-ФЗ);</w:t>
      </w:r>
    </w:p>
    <w:p w14:paraId="2158FC29" w14:textId="77777777" w:rsidR="00A839AB" w:rsidRPr="00CF6A56" w:rsidRDefault="00A839AB" w:rsidP="00A839AB">
      <w:pPr>
        <w:pStyle w:val="24"/>
        <w:shd w:val="clear" w:color="auto" w:fill="auto"/>
        <w:spacing w:before="0" w:after="0" w:line="240" w:lineRule="auto"/>
        <w:ind w:firstLine="709"/>
        <w:rPr>
          <w:rFonts w:ascii="Times New Roman" w:hAnsi="Times New Roman" w:cs="Times New Roman"/>
          <w:color w:val="000000"/>
          <w:sz w:val="28"/>
          <w:szCs w:val="28"/>
          <w:lang w:bidi="ru-RU"/>
        </w:rPr>
      </w:pPr>
      <w:r w:rsidRPr="00CF6A56">
        <w:rPr>
          <w:rFonts w:ascii="Times New Roman" w:hAnsi="Times New Roman" w:cs="Times New Roman"/>
          <w:sz w:val="28"/>
          <w:szCs w:val="28"/>
        </w:rPr>
        <w:t xml:space="preserve">- </w:t>
      </w:r>
      <w:r w:rsidRPr="00CF6A56">
        <w:rPr>
          <w:rFonts w:ascii="Times New Roman" w:hAnsi="Times New Roman" w:cs="Times New Roman"/>
          <w:color w:val="000000"/>
          <w:sz w:val="28"/>
          <w:szCs w:val="28"/>
          <w:lang w:bidi="ru-RU"/>
        </w:rPr>
        <w:t>заявители, обеспечивающие занятость граждан с ограниченными физическими возможностями;</w:t>
      </w:r>
    </w:p>
    <w:p w14:paraId="6DCE845D" w14:textId="77777777" w:rsidR="00A839AB" w:rsidRPr="00CF6A56" w:rsidRDefault="00A839AB" w:rsidP="00A839AB">
      <w:pPr>
        <w:pStyle w:val="24"/>
        <w:shd w:val="clear" w:color="auto" w:fill="auto"/>
        <w:spacing w:before="0" w:after="0" w:line="240" w:lineRule="auto"/>
        <w:ind w:firstLine="709"/>
        <w:rPr>
          <w:rFonts w:ascii="Times New Roman" w:eastAsia="TimesNewRomanPSMT" w:hAnsi="Times New Roman" w:cs="Times New Roman"/>
          <w:sz w:val="28"/>
          <w:szCs w:val="28"/>
        </w:rPr>
      </w:pPr>
      <w:r w:rsidRPr="00CF6A56">
        <w:rPr>
          <w:rFonts w:ascii="Times New Roman" w:hAnsi="Times New Roman" w:cs="Times New Roman"/>
          <w:color w:val="000000"/>
          <w:sz w:val="28"/>
          <w:szCs w:val="28"/>
          <w:lang w:bidi="ru-RU"/>
        </w:rPr>
        <w:t xml:space="preserve">- заявители, </w:t>
      </w:r>
      <w:r w:rsidRPr="00CF6A56">
        <w:rPr>
          <w:rFonts w:ascii="Times New Roman" w:hAnsi="Times New Roman" w:cs="Times New Roman"/>
          <w:sz w:val="28"/>
          <w:szCs w:val="28"/>
        </w:rPr>
        <w:t xml:space="preserve">участвующие в проекте </w:t>
      </w:r>
      <w:r w:rsidRPr="00CF6A56">
        <w:rPr>
          <w:rFonts w:ascii="Times New Roman" w:eastAsia="TimesNewRomanPSMT" w:hAnsi="Times New Roman" w:cs="Times New Roman"/>
          <w:sz w:val="28"/>
          <w:szCs w:val="28"/>
        </w:rPr>
        <w:t>«Региональный продукт «Доступная рыба»</w:t>
      </w:r>
      <w:r w:rsidRPr="00CF6A56">
        <w:rPr>
          <w:rFonts w:ascii="Times New Roman" w:hAnsi="Times New Roman" w:cs="Times New Roman"/>
          <w:sz w:val="28"/>
          <w:szCs w:val="28"/>
        </w:rPr>
        <w:t>;</w:t>
      </w:r>
    </w:p>
    <w:p w14:paraId="26B8CAF7" w14:textId="72A2CD2F" w:rsidR="00A839AB" w:rsidRPr="00BA1B36" w:rsidRDefault="00A839AB" w:rsidP="0095552A">
      <w:pPr>
        <w:ind w:firstLine="709"/>
        <w:jc w:val="both"/>
        <w:rPr>
          <w:sz w:val="28"/>
          <w:szCs w:val="28"/>
        </w:rPr>
      </w:pPr>
      <w:r w:rsidRPr="00CF6A56">
        <w:rPr>
          <w:sz w:val="28"/>
          <w:szCs w:val="28"/>
        </w:rPr>
        <w:t>- субъекты социального предпринимательства</w:t>
      </w:r>
      <w:r w:rsidRPr="00BA1B36">
        <w:rPr>
          <w:sz w:val="28"/>
          <w:szCs w:val="28"/>
        </w:rPr>
        <w:t>.</w:t>
      </w:r>
    </w:p>
    <w:p w14:paraId="1A4F1DDB" w14:textId="6F5720EB" w:rsidR="00A839AB" w:rsidRPr="00BA1B36" w:rsidRDefault="00A839AB" w:rsidP="00A839AB">
      <w:pPr>
        <w:ind w:firstLine="709"/>
        <w:jc w:val="both"/>
        <w:rPr>
          <w:sz w:val="28"/>
          <w:szCs w:val="28"/>
        </w:rPr>
      </w:pPr>
      <w:r w:rsidRPr="00BA1B36">
        <w:rPr>
          <w:sz w:val="28"/>
          <w:szCs w:val="28"/>
        </w:rPr>
        <w:t xml:space="preserve">1.3. Цель предоставления субсидии - возмещение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части затрат на уплату процентов по кредитам, привлеченным в российских кредитных организациях </w:t>
      </w:r>
      <w:r w:rsidRPr="008C31D9">
        <w:rPr>
          <w:bCs/>
          <w:sz w:val="28"/>
          <w:szCs w:val="28"/>
        </w:rPr>
        <w:t xml:space="preserve">в рамках реализации </w:t>
      </w:r>
      <w:r w:rsidRPr="008C31D9">
        <w:rPr>
          <w:sz w:val="28"/>
          <w:szCs w:val="28"/>
        </w:rPr>
        <w:t xml:space="preserve">комплекса процессных мероприятий </w:t>
      </w:r>
      <w:r w:rsidR="0095552A">
        <w:rPr>
          <w:sz w:val="28"/>
          <w:szCs w:val="28"/>
        </w:rPr>
        <w:lastRenderedPageBreak/>
        <w:t xml:space="preserve">Программы </w:t>
      </w:r>
      <w:r w:rsidRPr="008C31D9">
        <w:rPr>
          <w:sz w:val="28"/>
          <w:szCs w:val="28"/>
        </w:rPr>
        <w:t>«Создание благоприятных условий для осуществления предпринимательской деятельности и деятельности самозанятых граждан, информационно-консультационная поддержка и популяризация предпринима</w:t>
      </w:r>
      <w:r w:rsidR="0095552A">
        <w:rPr>
          <w:sz w:val="28"/>
          <w:szCs w:val="28"/>
        </w:rPr>
        <w:t>тельской деятельности»</w:t>
      </w:r>
      <w:r w:rsidRPr="00BA1B36">
        <w:rPr>
          <w:sz w:val="28"/>
          <w:szCs w:val="28"/>
        </w:rPr>
        <w:t>.</w:t>
      </w:r>
    </w:p>
    <w:p w14:paraId="68390FE8" w14:textId="77777777" w:rsidR="00A839AB" w:rsidRPr="00BA1B36" w:rsidRDefault="00A839AB" w:rsidP="00A839AB">
      <w:pPr>
        <w:autoSpaceDE w:val="0"/>
        <w:autoSpaceDN w:val="0"/>
        <w:adjustRightInd w:val="0"/>
        <w:ind w:firstLine="709"/>
        <w:jc w:val="both"/>
        <w:rPr>
          <w:sz w:val="28"/>
          <w:szCs w:val="28"/>
        </w:rPr>
      </w:pPr>
      <w:r w:rsidRPr="00BA1B36">
        <w:rPr>
          <w:sz w:val="28"/>
          <w:szCs w:val="28"/>
        </w:rPr>
        <w:t>1.4. Способ предоставления субсидии – возмещение затрат.</w:t>
      </w:r>
    </w:p>
    <w:p w14:paraId="70241DB5" w14:textId="77777777" w:rsidR="00A839AB" w:rsidRPr="00BA1B36" w:rsidRDefault="00A839AB" w:rsidP="00A839AB">
      <w:pPr>
        <w:pStyle w:val="a7"/>
        <w:tabs>
          <w:tab w:val="left" w:pos="993"/>
        </w:tabs>
        <w:ind w:left="0" w:firstLine="709"/>
        <w:jc w:val="both"/>
        <w:rPr>
          <w:sz w:val="28"/>
          <w:szCs w:val="28"/>
        </w:rPr>
      </w:pPr>
      <w:r w:rsidRPr="00BA1B36">
        <w:rPr>
          <w:sz w:val="28"/>
          <w:szCs w:val="28"/>
        </w:rPr>
        <w:t xml:space="preserve">1.5. Администрация </w:t>
      </w:r>
      <w:r>
        <w:rPr>
          <w:sz w:val="28"/>
          <w:szCs w:val="28"/>
        </w:rPr>
        <w:t>Углегорского</w:t>
      </w:r>
      <w:r w:rsidRPr="00BA1B36">
        <w:rPr>
          <w:sz w:val="28"/>
          <w:szCs w:val="28"/>
        </w:rPr>
        <w:t xml:space="preserve"> муниципального округа Сахалинской области является главным распорядителем средств бюджета </w:t>
      </w:r>
      <w:r>
        <w:rPr>
          <w:sz w:val="28"/>
          <w:szCs w:val="28"/>
        </w:rPr>
        <w:t>Углегорского</w:t>
      </w:r>
      <w:r w:rsidRPr="00BA1B36">
        <w:rPr>
          <w:sz w:val="28"/>
          <w:szCs w:val="28"/>
        </w:rPr>
        <w:t xml:space="preserve"> муниципального округа Сахалинской области, до которого в соответствии с бюджетным законодательством Российской Федерации, как получателю бюджетных средств, доведены в установленном порядке лимиты бюджетных обязательств на предоставление субсидий на соответствующий финансовый год и плановый период (далее – Администрация, главный распорядитель бюджетных средств).</w:t>
      </w:r>
    </w:p>
    <w:p w14:paraId="34948E35" w14:textId="77777777" w:rsidR="00A839AB" w:rsidRPr="00BA1B36" w:rsidRDefault="00A839AB" w:rsidP="00A839AB">
      <w:pPr>
        <w:ind w:firstLine="709"/>
        <w:jc w:val="both"/>
        <w:rPr>
          <w:sz w:val="28"/>
          <w:szCs w:val="28"/>
        </w:rPr>
      </w:pPr>
      <w:r w:rsidRPr="00BA1B36">
        <w:rPr>
          <w:sz w:val="28"/>
          <w:szCs w:val="28"/>
        </w:rPr>
        <w:t>1.6. Информация о субсидии размещается на едином портале бюджетной системы Российской Федерации в информационно-телекоммуникационной сети «Интернет» (далее – сеть «Интернет», единый портал) (в разделе единого портала) в порядке, установленном Министерством финансов Российской Федерации.</w:t>
      </w:r>
    </w:p>
    <w:p w14:paraId="42205EFF" w14:textId="77777777" w:rsidR="00A839AB" w:rsidRPr="00BA1B36" w:rsidRDefault="00A839AB" w:rsidP="00A839AB">
      <w:pPr>
        <w:ind w:firstLine="709"/>
        <w:jc w:val="both"/>
        <w:rPr>
          <w:sz w:val="28"/>
          <w:szCs w:val="28"/>
        </w:rPr>
      </w:pPr>
    </w:p>
    <w:p w14:paraId="6EE92B02" w14:textId="77777777" w:rsidR="00A839AB" w:rsidRPr="008E1586" w:rsidRDefault="00A839AB" w:rsidP="00A839AB">
      <w:pPr>
        <w:autoSpaceDE w:val="0"/>
        <w:autoSpaceDN w:val="0"/>
        <w:adjustRightInd w:val="0"/>
        <w:jc w:val="center"/>
        <w:rPr>
          <w:rFonts w:eastAsiaTheme="minorHAnsi"/>
          <w:b/>
          <w:bCs/>
          <w:sz w:val="28"/>
          <w:szCs w:val="28"/>
          <w:lang w:eastAsia="en-US"/>
        </w:rPr>
      </w:pPr>
      <w:r w:rsidRPr="008E1586">
        <w:rPr>
          <w:b/>
          <w:bCs/>
          <w:sz w:val="28"/>
          <w:szCs w:val="28"/>
        </w:rPr>
        <w:t>2. Требования к участникам отбора, получателям субсидии</w:t>
      </w:r>
    </w:p>
    <w:p w14:paraId="0223EBC8" w14:textId="77777777" w:rsidR="00A839AB" w:rsidRPr="00BA1B36" w:rsidRDefault="00A839AB" w:rsidP="00A839AB">
      <w:pPr>
        <w:autoSpaceDE w:val="0"/>
        <w:autoSpaceDN w:val="0"/>
        <w:adjustRightInd w:val="0"/>
        <w:jc w:val="center"/>
        <w:rPr>
          <w:rFonts w:eastAsiaTheme="minorHAnsi"/>
          <w:b/>
          <w:sz w:val="28"/>
          <w:szCs w:val="28"/>
          <w:lang w:eastAsia="en-US"/>
        </w:rPr>
      </w:pPr>
    </w:p>
    <w:p w14:paraId="37191B78" w14:textId="77777777" w:rsidR="00A839AB" w:rsidRPr="00BA1B36" w:rsidRDefault="00A839AB" w:rsidP="00A839AB">
      <w:pPr>
        <w:autoSpaceDE w:val="0"/>
        <w:autoSpaceDN w:val="0"/>
        <w:adjustRightInd w:val="0"/>
        <w:ind w:firstLine="709"/>
        <w:jc w:val="both"/>
        <w:rPr>
          <w:bCs/>
          <w:sz w:val="28"/>
          <w:szCs w:val="28"/>
        </w:rPr>
      </w:pPr>
      <w:r w:rsidRPr="00BA1B36">
        <w:rPr>
          <w:rFonts w:eastAsiaTheme="minorHAnsi"/>
          <w:sz w:val="28"/>
          <w:szCs w:val="28"/>
          <w:lang w:eastAsia="en-US"/>
        </w:rPr>
        <w:t xml:space="preserve">2.1. </w:t>
      </w:r>
      <w:r w:rsidRPr="00BA1B36">
        <w:rPr>
          <w:bCs/>
          <w:sz w:val="28"/>
          <w:szCs w:val="28"/>
        </w:rPr>
        <w:t xml:space="preserve">Требования к </w:t>
      </w:r>
      <w:r w:rsidRPr="00BA1B36">
        <w:rPr>
          <w:rFonts w:eastAsia="Calibri"/>
          <w:sz w:val="28"/>
          <w:szCs w:val="28"/>
          <w:lang w:eastAsia="en-US"/>
        </w:rPr>
        <w:t>участнику</w:t>
      </w:r>
      <w:r w:rsidRPr="00BA1B36">
        <w:rPr>
          <w:bCs/>
          <w:sz w:val="28"/>
          <w:szCs w:val="28"/>
        </w:rPr>
        <w:t xml:space="preserve"> отбора, которым он должен соответствовать на дату подачи заявки на участие в отборе.</w:t>
      </w:r>
    </w:p>
    <w:p w14:paraId="593F8CD5" w14:textId="77777777" w:rsidR="00A839AB" w:rsidRPr="00BA1B36" w:rsidRDefault="00A839AB" w:rsidP="00A839AB">
      <w:pPr>
        <w:autoSpaceDE w:val="0"/>
        <w:autoSpaceDN w:val="0"/>
        <w:adjustRightInd w:val="0"/>
        <w:ind w:firstLine="709"/>
        <w:jc w:val="both"/>
        <w:rPr>
          <w:rFonts w:eastAsia="Calibri"/>
          <w:sz w:val="28"/>
          <w:szCs w:val="28"/>
          <w:lang w:eastAsia="en-US"/>
        </w:rPr>
      </w:pPr>
      <w:r w:rsidRPr="00BA1B36">
        <w:rPr>
          <w:rFonts w:eastAsia="Calibri"/>
          <w:sz w:val="28"/>
          <w:szCs w:val="28"/>
          <w:lang w:eastAsia="en-US"/>
        </w:rPr>
        <w:t>2.1.1. 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14:paraId="760AA7BC" w14:textId="77777777" w:rsidR="00A839AB" w:rsidRPr="00BA1B36" w:rsidRDefault="00A839AB" w:rsidP="00A839AB">
      <w:pPr>
        <w:autoSpaceDE w:val="0"/>
        <w:autoSpaceDN w:val="0"/>
        <w:adjustRightInd w:val="0"/>
        <w:ind w:firstLine="709"/>
        <w:jc w:val="both"/>
        <w:rPr>
          <w:rFonts w:eastAsia="Calibri"/>
          <w:sz w:val="28"/>
          <w:szCs w:val="28"/>
          <w:lang w:eastAsia="en-US"/>
        </w:rPr>
      </w:pPr>
      <w:r w:rsidRPr="00BA1B36">
        <w:rPr>
          <w:rFonts w:eastAsia="Calibri"/>
          <w:sz w:val="28"/>
          <w:szCs w:val="28"/>
          <w:lang w:eastAsia="en-US"/>
        </w:rPr>
        <w:t>2.1.2.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14:paraId="11D1C7C4" w14:textId="77777777" w:rsidR="00A839AB" w:rsidRPr="00BA1B36" w:rsidRDefault="00A839AB" w:rsidP="00A839AB">
      <w:pPr>
        <w:autoSpaceDE w:val="0"/>
        <w:autoSpaceDN w:val="0"/>
        <w:adjustRightInd w:val="0"/>
        <w:ind w:firstLine="709"/>
        <w:jc w:val="both"/>
        <w:rPr>
          <w:rFonts w:eastAsia="Calibri"/>
          <w:sz w:val="28"/>
          <w:szCs w:val="28"/>
          <w:lang w:eastAsia="en-US"/>
        </w:rPr>
      </w:pPr>
      <w:r w:rsidRPr="00BA1B36">
        <w:rPr>
          <w:rFonts w:eastAsia="Calibri"/>
          <w:sz w:val="28"/>
          <w:szCs w:val="28"/>
          <w:lang w:eastAsia="en-US"/>
        </w:rPr>
        <w:t xml:space="preserve">2.1.3. Участник отбора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w:t>
      </w:r>
      <w:r w:rsidRPr="00BA1B36">
        <w:rPr>
          <w:rFonts w:eastAsia="Calibri"/>
          <w:sz w:val="28"/>
          <w:szCs w:val="28"/>
          <w:lang w:eastAsia="en-US"/>
        </w:rPr>
        <w:lastRenderedPageBreak/>
        <w:t>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14:paraId="37E97668" w14:textId="625C2A95" w:rsidR="00A839AB" w:rsidRPr="00BA1B36" w:rsidRDefault="00A839AB" w:rsidP="00A839AB">
      <w:pPr>
        <w:autoSpaceDE w:val="0"/>
        <w:autoSpaceDN w:val="0"/>
        <w:adjustRightInd w:val="0"/>
        <w:ind w:firstLine="709"/>
        <w:jc w:val="both"/>
        <w:rPr>
          <w:rFonts w:eastAsia="Calibri"/>
          <w:sz w:val="28"/>
          <w:szCs w:val="28"/>
          <w:lang w:eastAsia="en-US"/>
        </w:rPr>
      </w:pPr>
      <w:r w:rsidRPr="00BA1B36">
        <w:rPr>
          <w:rFonts w:eastAsia="Calibri"/>
          <w:sz w:val="28"/>
          <w:szCs w:val="28"/>
          <w:lang w:eastAsia="en-US"/>
        </w:rPr>
        <w:t>2.1.4. Участник отбора не получает средства из бюджета субъекта Российской Федерации (местного бюджета), из которого планируется предоставление субсидии в соответствии с настоящим порядком, на основании иных нормативных правовых актов субъекта Российской Федерации, муниципальных правовых актов на цели, установ</w:t>
      </w:r>
      <w:r w:rsidR="0095552A">
        <w:rPr>
          <w:rFonts w:eastAsia="Calibri"/>
          <w:sz w:val="28"/>
          <w:szCs w:val="28"/>
          <w:lang w:eastAsia="en-US"/>
        </w:rPr>
        <w:t>ленные в пункте 1.3 настоящего П</w:t>
      </w:r>
      <w:r w:rsidRPr="00BA1B36">
        <w:rPr>
          <w:rFonts w:eastAsia="Calibri"/>
          <w:sz w:val="28"/>
          <w:szCs w:val="28"/>
          <w:lang w:eastAsia="en-US"/>
        </w:rPr>
        <w:t>орядка.</w:t>
      </w:r>
    </w:p>
    <w:p w14:paraId="12704335" w14:textId="77777777" w:rsidR="00A839AB" w:rsidRPr="00BA1B36" w:rsidRDefault="00A839AB" w:rsidP="00A839AB">
      <w:pPr>
        <w:autoSpaceDE w:val="0"/>
        <w:autoSpaceDN w:val="0"/>
        <w:adjustRightInd w:val="0"/>
        <w:ind w:firstLine="709"/>
        <w:jc w:val="both"/>
        <w:rPr>
          <w:rFonts w:eastAsia="Calibri"/>
          <w:sz w:val="28"/>
          <w:szCs w:val="28"/>
          <w:lang w:eastAsia="en-US"/>
        </w:rPr>
      </w:pPr>
      <w:r w:rsidRPr="00BA1B36">
        <w:rPr>
          <w:rFonts w:eastAsia="Calibri"/>
          <w:sz w:val="28"/>
          <w:szCs w:val="28"/>
          <w:lang w:eastAsia="en-US"/>
        </w:rPr>
        <w:t>2.1.5. Участник отбора не является иностранным агентом в соответствии с Федеральным законом «О контроле за деятельностью лиц, находящихся под иностранным влиянием».</w:t>
      </w:r>
    </w:p>
    <w:p w14:paraId="77CF1068" w14:textId="77777777" w:rsidR="00A839AB" w:rsidRPr="00BA1B36" w:rsidRDefault="00A839AB" w:rsidP="00A839AB">
      <w:pPr>
        <w:autoSpaceDE w:val="0"/>
        <w:autoSpaceDN w:val="0"/>
        <w:adjustRightInd w:val="0"/>
        <w:ind w:firstLine="709"/>
        <w:jc w:val="both"/>
        <w:rPr>
          <w:rFonts w:eastAsia="Calibri"/>
          <w:sz w:val="28"/>
          <w:szCs w:val="28"/>
          <w:lang w:eastAsia="en-US"/>
        </w:rPr>
      </w:pPr>
      <w:r w:rsidRPr="00BA1B36">
        <w:rPr>
          <w:rFonts w:eastAsia="Calibri"/>
          <w:sz w:val="28"/>
          <w:szCs w:val="28"/>
          <w:lang w:eastAsia="en-US"/>
        </w:rPr>
        <w:t>2.1.6.</w:t>
      </w:r>
      <w:r w:rsidRPr="00BA1B36">
        <w:rPr>
          <w:sz w:val="28"/>
          <w:szCs w:val="28"/>
        </w:rPr>
        <w:t xml:space="preserve"> </w:t>
      </w:r>
      <w:r w:rsidRPr="00BA1B36">
        <w:rPr>
          <w:rFonts w:eastAsia="Calibri"/>
          <w:sz w:val="28"/>
          <w:szCs w:val="28"/>
          <w:lang w:eastAsia="en-US"/>
        </w:rPr>
        <w:t>У участника отбора 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14:paraId="5DB562E9" w14:textId="77777777" w:rsidR="00A839AB" w:rsidRPr="00BA1B36" w:rsidRDefault="00A839AB" w:rsidP="00A839AB">
      <w:pPr>
        <w:autoSpaceDE w:val="0"/>
        <w:autoSpaceDN w:val="0"/>
        <w:adjustRightInd w:val="0"/>
        <w:ind w:firstLine="709"/>
        <w:jc w:val="both"/>
        <w:rPr>
          <w:rFonts w:eastAsia="Calibri"/>
          <w:sz w:val="28"/>
          <w:szCs w:val="28"/>
          <w:lang w:eastAsia="en-US"/>
        </w:rPr>
      </w:pPr>
      <w:r w:rsidRPr="00BA1B36">
        <w:rPr>
          <w:rFonts w:eastAsia="Calibri"/>
          <w:sz w:val="28"/>
          <w:szCs w:val="28"/>
          <w:lang w:eastAsia="en-US"/>
        </w:rPr>
        <w:t>2.1.7.</w:t>
      </w:r>
      <w:r w:rsidRPr="00BA1B36">
        <w:rPr>
          <w:sz w:val="28"/>
          <w:szCs w:val="28"/>
        </w:rPr>
        <w:t xml:space="preserve"> </w:t>
      </w:r>
      <w:r w:rsidRPr="00BA1B36">
        <w:rPr>
          <w:rFonts w:eastAsia="Calibri"/>
          <w:sz w:val="28"/>
          <w:szCs w:val="28"/>
          <w:lang w:eastAsia="en-US"/>
        </w:rPr>
        <w:t>У участника отбора отсутствуют просроченная задолженность по возврату в бюджет субъекта Российской Федерации (местный бюджет), из которого планируется предоставление субсидии в соответствии с правовым актом, иных субсидий, бюджетных инвестиций, а также иная просроченная (неурегулированная) задолженность по денежным обязательствам перед публично-правовым образованием, из бюджета которого планируется предоставление субсидии в соответствии с правовым актом (за исключением случаев, установленных соответственно высшим исполнительным органом субъекта Российской Федерации (местной администрацией).</w:t>
      </w:r>
    </w:p>
    <w:p w14:paraId="12A06BAD" w14:textId="77777777" w:rsidR="00A839AB" w:rsidRPr="00BA1B36" w:rsidRDefault="00A839AB" w:rsidP="00A839AB">
      <w:pPr>
        <w:autoSpaceDE w:val="0"/>
        <w:autoSpaceDN w:val="0"/>
        <w:adjustRightInd w:val="0"/>
        <w:ind w:firstLine="709"/>
        <w:jc w:val="both"/>
        <w:rPr>
          <w:rFonts w:eastAsia="Calibri"/>
          <w:sz w:val="28"/>
          <w:szCs w:val="28"/>
          <w:lang w:eastAsia="en-US"/>
        </w:rPr>
      </w:pPr>
      <w:r w:rsidRPr="00BA1B36">
        <w:rPr>
          <w:rFonts w:eastAsia="Calibri"/>
          <w:sz w:val="28"/>
          <w:szCs w:val="28"/>
          <w:lang w:eastAsia="en-US"/>
        </w:rPr>
        <w:t>2.1.8.</w:t>
      </w:r>
      <w:r w:rsidRPr="00BA1B36">
        <w:rPr>
          <w:sz w:val="28"/>
          <w:szCs w:val="28"/>
        </w:rPr>
        <w:t xml:space="preserve"> </w:t>
      </w:r>
      <w:r w:rsidRPr="00BA1B36">
        <w:rPr>
          <w:rFonts w:eastAsia="Calibri"/>
          <w:sz w:val="28"/>
          <w:szCs w:val="28"/>
          <w:lang w:eastAsia="en-US"/>
        </w:rPr>
        <w:t>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его не введена процедура банкротства, деятельность получателя субсидии (участника отбора) не приостановлена в порядке, предусмотренном законодательством Российской Федерации, а получатель субсидии (участник отбора), являющийся индивидуальным предпринимателем, не прекратил деятельность в качестве индивидуального предпринимателя.</w:t>
      </w:r>
    </w:p>
    <w:p w14:paraId="2F4F75F5" w14:textId="77777777" w:rsidR="00A839AB" w:rsidRPr="00BA1B36" w:rsidRDefault="00A839AB" w:rsidP="00A839AB">
      <w:pPr>
        <w:autoSpaceDE w:val="0"/>
        <w:autoSpaceDN w:val="0"/>
        <w:adjustRightInd w:val="0"/>
        <w:ind w:firstLine="709"/>
        <w:jc w:val="both"/>
        <w:rPr>
          <w:rFonts w:eastAsia="Calibri"/>
          <w:sz w:val="28"/>
          <w:szCs w:val="28"/>
          <w:lang w:eastAsia="en-US"/>
        </w:rPr>
      </w:pPr>
      <w:r w:rsidRPr="00BA1B36">
        <w:rPr>
          <w:rFonts w:eastAsia="Calibri"/>
          <w:sz w:val="28"/>
          <w:szCs w:val="28"/>
          <w:lang w:eastAsia="en-US"/>
        </w:rPr>
        <w:t>2.1.9.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являющегося юридическим лицом, об индивидуальном предпринимателе и физическом лице – производителе товаров, работ, услуг, являющихся участниками отбора.</w:t>
      </w:r>
    </w:p>
    <w:p w14:paraId="166D14FE" w14:textId="77777777" w:rsidR="00A839AB" w:rsidRPr="00BA1B36" w:rsidRDefault="00A839AB" w:rsidP="00A839AB">
      <w:pPr>
        <w:autoSpaceDE w:val="0"/>
        <w:autoSpaceDN w:val="0"/>
        <w:adjustRightInd w:val="0"/>
        <w:ind w:firstLine="709"/>
        <w:jc w:val="both"/>
        <w:rPr>
          <w:rFonts w:eastAsia="Calibri"/>
          <w:sz w:val="28"/>
          <w:szCs w:val="28"/>
          <w:lang w:eastAsia="en-US"/>
        </w:rPr>
      </w:pPr>
      <w:r w:rsidRPr="00BA1B36">
        <w:rPr>
          <w:rFonts w:eastAsia="Calibri"/>
          <w:sz w:val="28"/>
          <w:szCs w:val="28"/>
          <w:lang w:eastAsia="en-US"/>
        </w:rPr>
        <w:t xml:space="preserve">2.1.10. Участник отбора осуществляет деятельность на территории </w:t>
      </w:r>
      <w:r>
        <w:rPr>
          <w:rFonts w:eastAsia="Calibri"/>
          <w:sz w:val="28"/>
          <w:szCs w:val="28"/>
          <w:lang w:eastAsia="en-US"/>
        </w:rPr>
        <w:t>Углегорского</w:t>
      </w:r>
      <w:r w:rsidRPr="00BA1B36">
        <w:rPr>
          <w:rFonts w:eastAsia="Calibri"/>
          <w:sz w:val="28"/>
          <w:szCs w:val="28"/>
          <w:lang w:eastAsia="en-US"/>
        </w:rPr>
        <w:t xml:space="preserve"> муниципального округа Сахалинской области.</w:t>
      </w:r>
    </w:p>
    <w:p w14:paraId="71CB17B5" w14:textId="77777777" w:rsidR="00A839AB" w:rsidRPr="00BA1B36" w:rsidRDefault="00A839AB" w:rsidP="00A839AB">
      <w:pPr>
        <w:autoSpaceDE w:val="0"/>
        <w:autoSpaceDN w:val="0"/>
        <w:adjustRightInd w:val="0"/>
        <w:ind w:firstLine="709"/>
        <w:jc w:val="both"/>
        <w:rPr>
          <w:rFonts w:eastAsia="Calibri"/>
          <w:sz w:val="28"/>
          <w:szCs w:val="28"/>
          <w:lang w:eastAsia="en-US"/>
        </w:rPr>
      </w:pPr>
      <w:r w:rsidRPr="00BA1B36">
        <w:rPr>
          <w:rFonts w:eastAsia="Calibri"/>
          <w:sz w:val="28"/>
          <w:szCs w:val="28"/>
          <w:lang w:eastAsia="en-US"/>
        </w:rPr>
        <w:t xml:space="preserve">2.1.11. Участник отбора </w:t>
      </w:r>
      <w:r w:rsidRPr="00BA1B36">
        <w:rPr>
          <w:sz w:val="28"/>
          <w:szCs w:val="28"/>
        </w:rPr>
        <w:t>встал</w:t>
      </w:r>
      <w:r w:rsidRPr="00BA1B36">
        <w:rPr>
          <w:rFonts w:eastAsia="Calibri"/>
          <w:sz w:val="28"/>
          <w:szCs w:val="28"/>
          <w:lang w:eastAsia="en-US"/>
        </w:rPr>
        <w:t xml:space="preserve"> по месту осуществления своей деятельности в </w:t>
      </w:r>
      <w:r>
        <w:rPr>
          <w:rFonts w:eastAsia="Calibri"/>
          <w:sz w:val="28"/>
          <w:szCs w:val="28"/>
          <w:lang w:eastAsia="en-US"/>
        </w:rPr>
        <w:t>Углегорском</w:t>
      </w:r>
      <w:r w:rsidRPr="00BA1B36">
        <w:rPr>
          <w:rFonts w:eastAsia="Calibri"/>
          <w:sz w:val="28"/>
          <w:szCs w:val="28"/>
          <w:lang w:eastAsia="en-US"/>
        </w:rPr>
        <w:t xml:space="preserve"> муниципальном округе Сахалинской области на учет в налоговом </w:t>
      </w:r>
      <w:r w:rsidRPr="00BA1B36">
        <w:rPr>
          <w:rFonts w:eastAsia="Calibri"/>
          <w:sz w:val="28"/>
          <w:szCs w:val="28"/>
          <w:lang w:eastAsia="en-US"/>
        </w:rPr>
        <w:lastRenderedPageBreak/>
        <w:t>органе и имеет государственную регистрацию юридического лица и индивидуального предпринимателя:</w:t>
      </w:r>
    </w:p>
    <w:p w14:paraId="175966E1" w14:textId="77777777" w:rsidR="00A839AB" w:rsidRPr="00BA1B36" w:rsidRDefault="00A839AB" w:rsidP="00A839AB">
      <w:pPr>
        <w:autoSpaceDE w:val="0"/>
        <w:autoSpaceDN w:val="0"/>
        <w:adjustRightInd w:val="0"/>
        <w:ind w:firstLine="709"/>
        <w:jc w:val="both"/>
        <w:rPr>
          <w:rFonts w:eastAsia="Calibri"/>
          <w:sz w:val="28"/>
          <w:szCs w:val="28"/>
          <w:lang w:eastAsia="en-US"/>
        </w:rPr>
      </w:pPr>
      <w:r w:rsidRPr="00BA1B36">
        <w:rPr>
          <w:rFonts w:eastAsia="Calibri"/>
          <w:sz w:val="28"/>
          <w:szCs w:val="28"/>
          <w:lang w:eastAsia="en-US"/>
        </w:rPr>
        <w:t xml:space="preserve">- для юридических лиц - по месту нахождения его постоянно действующего исполнительного органа, а в случае отсутствия постоянно действующего исполнительного органа - иного органа или лица, уполномоченных выступать от имени юридического лица в силу закона, иного правового акта или учредительного документа, если иное не предусмотрено Федеральным законом от 08.08.2001 № 129-ФЗ «О государственной регистрации юридических лиц и индивидуальных предпринимателей», в </w:t>
      </w:r>
      <w:r>
        <w:rPr>
          <w:rFonts w:eastAsia="Calibri"/>
          <w:sz w:val="28"/>
          <w:szCs w:val="28"/>
          <w:lang w:eastAsia="en-US"/>
        </w:rPr>
        <w:t>Углегорском</w:t>
      </w:r>
      <w:r w:rsidRPr="00BA1B36">
        <w:rPr>
          <w:rFonts w:eastAsia="Calibri"/>
          <w:sz w:val="28"/>
          <w:szCs w:val="28"/>
          <w:lang w:eastAsia="en-US"/>
        </w:rPr>
        <w:t xml:space="preserve"> муниципальном округе Сахалинской области;</w:t>
      </w:r>
    </w:p>
    <w:p w14:paraId="5BCC7D69" w14:textId="77777777" w:rsidR="00A839AB" w:rsidRPr="00BA1B36" w:rsidRDefault="00A839AB" w:rsidP="00A839AB">
      <w:pPr>
        <w:autoSpaceDE w:val="0"/>
        <w:autoSpaceDN w:val="0"/>
        <w:adjustRightInd w:val="0"/>
        <w:ind w:firstLine="709"/>
        <w:jc w:val="both"/>
        <w:rPr>
          <w:rFonts w:eastAsia="Calibri"/>
          <w:sz w:val="28"/>
          <w:szCs w:val="28"/>
          <w:lang w:eastAsia="en-US"/>
        </w:rPr>
      </w:pPr>
      <w:r w:rsidRPr="00BA1B36">
        <w:rPr>
          <w:rFonts w:eastAsia="Calibri"/>
          <w:sz w:val="28"/>
          <w:szCs w:val="28"/>
          <w:lang w:eastAsia="en-US"/>
        </w:rPr>
        <w:t xml:space="preserve">- для индивидуального предпринимателя - по месту его жительства в </w:t>
      </w:r>
      <w:r>
        <w:rPr>
          <w:rFonts w:eastAsia="Calibri"/>
          <w:sz w:val="28"/>
          <w:szCs w:val="28"/>
          <w:lang w:eastAsia="en-US"/>
        </w:rPr>
        <w:t>Углегорском</w:t>
      </w:r>
      <w:r w:rsidRPr="00BA1B36">
        <w:rPr>
          <w:rFonts w:eastAsia="Calibri"/>
          <w:sz w:val="28"/>
          <w:szCs w:val="28"/>
          <w:lang w:eastAsia="en-US"/>
        </w:rPr>
        <w:t xml:space="preserve"> муниципальном округе Сахалинской области.</w:t>
      </w:r>
    </w:p>
    <w:p w14:paraId="4EF3FD69" w14:textId="77777777" w:rsidR="00A839AB" w:rsidRPr="00BA1B36" w:rsidRDefault="00A839AB" w:rsidP="00A839AB">
      <w:pPr>
        <w:autoSpaceDE w:val="0"/>
        <w:autoSpaceDN w:val="0"/>
        <w:adjustRightInd w:val="0"/>
        <w:ind w:firstLine="709"/>
        <w:jc w:val="both"/>
        <w:rPr>
          <w:rFonts w:eastAsia="Calibri"/>
          <w:sz w:val="28"/>
          <w:szCs w:val="28"/>
          <w:lang w:eastAsia="en-US"/>
        </w:rPr>
      </w:pPr>
      <w:r w:rsidRPr="00BA1B36">
        <w:rPr>
          <w:rFonts w:eastAsia="Calibri"/>
          <w:sz w:val="28"/>
          <w:szCs w:val="28"/>
          <w:lang w:eastAsia="en-US"/>
        </w:rPr>
        <w:t>2.1.12. Участник отбора открыл расчетный или корреспондентский счет в учреждениях Центрального банка Российской Федерации или кредитных организациях.</w:t>
      </w:r>
    </w:p>
    <w:p w14:paraId="014D7DF0" w14:textId="77777777" w:rsidR="00A839AB" w:rsidRPr="00BA1B36" w:rsidRDefault="00A839AB" w:rsidP="00A839AB">
      <w:pPr>
        <w:autoSpaceDE w:val="0"/>
        <w:autoSpaceDN w:val="0"/>
        <w:adjustRightInd w:val="0"/>
        <w:ind w:firstLine="709"/>
        <w:jc w:val="both"/>
        <w:rPr>
          <w:rFonts w:eastAsia="Calibri"/>
          <w:i/>
          <w:sz w:val="28"/>
          <w:szCs w:val="28"/>
          <w:lang w:eastAsia="en-US"/>
        </w:rPr>
      </w:pPr>
      <w:r w:rsidRPr="00BA1B36">
        <w:rPr>
          <w:rFonts w:eastAsia="Calibri"/>
          <w:sz w:val="28"/>
          <w:szCs w:val="28"/>
          <w:lang w:eastAsia="en-US"/>
        </w:rPr>
        <w:t>2.1.13. Участник отбора предоставил расчет размера запрашиваемой субсидии по форме № 1 к настоящему порядку.</w:t>
      </w:r>
    </w:p>
    <w:p w14:paraId="14E51D08" w14:textId="77777777" w:rsidR="00A839AB" w:rsidRPr="00BA1B36" w:rsidRDefault="00A839AB" w:rsidP="00A839AB">
      <w:pPr>
        <w:autoSpaceDE w:val="0"/>
        <w:autoSpaceDN w:val="0"/>
        <w:adjustRightInd w:val="0"/>
        <w:ind w:firstLine="708"/>
        <w:jc w:val="both"/>
        <w:rPr>
          <w:sz w:val="28"/>
          <w:szCs w:val="28"/>
        </w:rPr>
      </w:pPr>
      <w:r w:rsidRPr="00BA1B36">
        <w:rPr>
          <w:sz w:val="28"/>
          <w:szCs w:val="28"/>
        </w:rPr>
        <w:t>2.1.14. Участник отбора субъект малого предпринимательства – хозяйствующий субъект (юридическое лицо и индивидуальный предприниматель), отнесенный в соответствии с условиями, установленными Федеральным законом от 24.07.2007 № 209-ФЗ «О развитии малого и среднего предпринимательства в Российской Федерации», к малым предприятиям, в том числе к микропредприятиям, сведения о котором внесены в единый реестр субъектов малого и среднего предпринимательства;</w:t>
      </w:r>
    </w:p>
    <w:p w14:paraId="34978244" w14:textId="77777777" w:rsidR="00A839AB" w:rsidRPr="00BA1B36" w:rsidRDefault="00A839AB" w:rsidP="00A839AB">
      <w:pPr>
        <w:ind w:firstLine="709"/>
        <w:contextualSpacing/>
        <w:jc w:val="both"/>
        <w:rPr>
          <w:sz w:val="28"/>
          <w:szCs w:val="28"/>
        </w:rPr>
      </w:pPr>
      <w:r w:rsidRPr="00BA1B36">
        <w:rPr>
          <w:sz w:val="28"/>
          <w:szCs w:val="28"/>
        </w:rPr>
        <w:t>2.1.15. Участник отбора не является кредитной организацией, страховой организацией (за исключением потребительских кооперативов), инвестиционным фондом, негосударственным пенсионным фондом, профессиональным участником рынка ценных бумаг, ломбардами;</w:t>
      </w:r>
    </w:p>
    <w:p w14:paraId="336D3F30" w14:textId="77777777" w:rsidR="00A839AB" w:rsidRPr="00BA1B36" w:rsidRDefault="00A839AB" w:rsidP="00A839AB">
      <w:pPr>
        <w:ind w:firstLine="709"/>
        <w:contextualSpacing/>
        <w:jc w:val="both"/>
        <w:rPr>
          <w:sz w:val="28"/>
          <w:szCs w:val="28"/>
        </w:rPr>
      </w:pPr>
      <w:r w:rsidRPr="00BA1B36">
        <w:rPr>
          <w:sz w:val="28"/>
          <w:szCs w:val="28"/>
        </w:rPr>
        <w:t>2.1.16. Участник отбора не является участником соглашения о разделе продукции;</w:t>
      </w:r>
    </w:p>
    <w:p w14:paraId="011DD36B" w14:textId="77777777" w:rsidR="00A839AB" w:rsidRPr="00BA1B36" w:rsidRDefault="00A839AB" w:rsidP="00A839AB">
      <w:pPr>
        <w:widowControl w:val="0"/>
        <w:autoSpaceDE w:val="0"/>
        <w:autoSpaceDN w:val="0"/>
        <w:ind w:firstLine="709"/>
        <w:jc w:val="both"/>
        <w:rPr>
          <w:sz w:val="28"/>
          <w:szCs w:val="28"/>
        </w:rPr>
      </w:pPr>
      <w:r w:rsidRPr="00BA1B36">
        <w:rPr>
          <w:sz w:val="28"/>
          <w:szCs w:val="28"/>
        </w:rPr>
        <w:t xml:space="preserve">2.1.17. </w:t>
      </w:r>
      <w:r w:rsidRPr="00BA1B36">
        <w:rPr>
          <w:rFonts w:eastAsia="Calibri"/>
          <w:sz w:val="28"/>
          <w:szCs w:val="28"/>
          <w:lang w:eastAsia="en-US"/>
        </w:rPr>
        <w:t>Участник отбора не осуществляет предпринимательскую деятельность в сфере игорного бизнеса;</w:t>
      </w:r>
    </w:p>
    <w:p w14:paraId="704469D3" w14:textId="77777777" w:rsidR="00A839AB" w:rsidRPr="00BA1B36" w:rsidRDefault="00A839AB" w:rsidP="00A839AB">
      <w:pPr>
        <w:widowControl w:val="0"/>
        <w:autoSpaceDE w:val="0"/>
        <w:autoSpaceDN w:val="0"/>
        <w:ind w:firstLine="709"/>
        <w:jc w:val="both"/>
        <w:rPr>
          <w:sz w:val="28"/>
          <w:szCs w:val="28"/>
        </w:rPr>
      </w:pPr>
      <w:r w:rsidRPr="00BA1B36">
        <w:rPr>
          <w:sz w:val="28"/>
          <w:szCs w:val="28"/>
        </w:rPr>
        <w:t>2.1.18. Участник отбора не является в порядке, установленном законодательством Российской Федерации о валютном регулировании и валютном контроле, нерезидентом Российской Федерации, за исключением случаев, предусмотренных международными договорами Российской Федерации</w:t>
      </w:r>
      <w:r w:rsidRPr="00BA1B36">
        <w:rPr>
          <w:rFonts w:eastAsia="Calibri"/>
          <w:sz w:val="28"/>
          <w:szCs w:val="28"/>
          <w:lang w:eastAsia="en-US"/>
        </w:rPr>
        <w:t>;</w:t>
      </w:r>
    </w:p>
    <w:p w14:paraId="0B9CC3D2" w14:textId="77777777" w:rsidR="00A839AB" w:rsidRPr="00BA1B36" w:rsidRDefault="00A839AB" w:rsidP="00A839AB">
      <w:pPr>
        <w:autoSpaceDE w:val="0"/>
        <w:autoSpaceDN w:val="0"/>
        <w:adjustRightInd w:val="0"/>
        <w:ind w:firstLine="709"/>
        <w:jc w:val="both"/>
        <w:rPr>
          <w:rFonts w:eastAsia="Calibri"/>
          <w:sz w:val="28"/>
          <w:szCs w:val="28"/>
          <w:lang w:eastAsia="en-US"/>
        </w:rPr>
      </w:pPr>
      <w:r w:rsidRPr="00BA1B36">
        <w:rPr>
          <w:rFonts w:eastAsia="Calibri"/>
          <w:sz w:val="28"/>
          <w:szCs w:val="28"/>
          <w:lang w:eastAsia="en-US"/>
        </w:rPr>
        <w:t>2.1.19. Участник отбора не осуществляет производство и (или) реализацию подакцизных товаров, а также добычу и (или) реализацию полезных ископаемых, за исключением общераспространенных полезных ископаемых и минеральных питьевых вод, если иное не предусмотрено Правительством Российской Федерации;</w:t>
      </w:r>
    </w:p>
    <w:p w14:paraId="181115CD" w14:textId="77777777" w:rsidR="00A839AB" w:rsidRPr="00BA1B36" w:rsidRDefault="00A839AB" w:rsidP="00A839AB">
      <w:pPr>
        <w:autoSpaceDE w:val="0"/>
        <w:autoSpaceDN w:val="0"/>
        <w:adjustRightInd w:val="0"/>
        <w:ind w:firstLine="709"/>
        <w:jc w:val="both"/>
        <w:rPr>
          <w:rFonts w:eastAsia="Calibri"/>
          <w:sz w:val="28"/>
          <w:szCs w:val="28"/>
          <w:lang w:eastAsia="en-US"/>
        </w:rPr>
      </w:pPr>
      <w:r w:rsidRPr="00BA1B36">
        <w:rPr>
          <w:rFonts w:eastAsia="Calibri"/>
          <w:sz w:val="28"/>
          <w:szCs w:val="28"/>
          <w:lang w:eastAsia="en-US"/>
        </w:rPr>
        <w:t>2.1.20.</w:t>
      </w:r>
      <w:r w:rsidRPr="00BA1B36">
        <w:rPr>
          <w:sz w:val="28"/>
          <w:szCs w:val="28"/>
        </w:rPr>
        <w:t xml:space="preserve"> </w:t>
      </w:r>
      <w:r w:rsidRPr="00BA1B36">
        <w:rPr>
          <w:rFonts w:eastAsia="Calibri"/>
          <w:sz w:val="28"/>
          <w:szCs w:val="28"/>
          <w:lang w:eastAsia="en-US"/>
        </w:rPr>
        <w:t xml:space="preserve">Участник отбора не осуществляет в качестве основного вида экономической деятельности в соответствии с Общероссийским </w:t>
      </w:r>
      <w:r w:rsidRPr="00BA1B36">
        <w:rPr>
          <w:rFonts w:eastAsia="Calibri"/>
          <w:sz w:val="28"/>
          <w:szCs w:val="28"/>
          <w:lang w:eastAsia="en-US"/>
        </w:rPr>
        <w:lastRenderedPageBreak/>
        <w:t>классификатором видов экономической деятельности (ОК 029-2014 (КДЕС Ред. 2)) (далее - ОКВЭД) следующие виды деятельности:</w:t>
      </w:r>
    </w:p>
    <w:p w14:paraId="627E0A06" w14:textId="77777777" w:rsidR="00A839AB" w:rsidRPr="00BA1B36" w:rsidRDefault="00A839AB" w:rsidP="00A839AB">
      <w:pPr>
        <w:autoSpaceDE w:val="0"/>
        <w:autoSpaceDN w:val="0"/>
        <w:adjustRightInd w:val="0"/>
        <w:ind w:firstLine="709"/>
        <w:jc w:val="both"/>
        <w:rPr>
          <w:rFonts w:eastAsia="Calibri"/>
          <w:sz w:val="28"/>
          <w:szCs w:val="28"/>
          <w:lang w:eastAsia="en-US"/>
        </w:rPr>
      </w:pPr>
      <w:r w:rsidRPr="00BA1B36">
        <w:rPr>
          <w:rFonts w:eastAsia="Calibri"/>
          <w:sz w:val="28"/>
          <w:szCs w:val="28"/>
          <w:lang w:eastAsia="en-US"/>
        </w:rPr>
        <w:t>- торговля оптовая и розничная (за исключением группы 47.61 кода 47 ОКВЭД «Торговля розничная книгами в специализированных магазинах»); ремонт автотранспортных средств и мотоциклов (за исключением подкласса 45.2 кода 45 ОКВЭД, включая группы и подгруппы хозяйствующих субъектов, включенных в Реестр участников проекта «Региональный продукт «Доступная рыба», и субъектов социального предпринимательства, указанных в пункте 1.2 настоящего порядка, при условии отсутствия ограничения, установленного частью 4 статьи 14 Федерального закона № 209-ФЗ от 24.07.2007);</w:t>
      </w:r>
    </w:p>
    <w:p w14:paraId="18537CFF" w14:textId="77777777" w:rsidR="00A839AB" w:rsidRPr="00BA1B36" w:rsidRDefault="00A839AB" w:rsidP="00A839AB">
      <w:pPr>
        <w:autoSpaceDE w:val="0"/>
        <w:autoSpaceDN w:val="0"/>
        <w:adjustRightInd w:val="0"/>
        <w:ind w:firstLine="709"/>
        <w:jc w:val="both"/>
        <w:rPr>
          <w:rFonts w:eastAsia="Calibri"/>
          <w:sz w:val="28"/>
          <w:szCs w:val="28"/>
          <w:lang w:eastAsia="en-US"/>
        </w:rPr>
      </w:pPr>
      <w:r w:rsidRPr="00BA1B36">
        <w:rPr>
          <w:rFonts w:eastAsia="Calibri"/>
          <w:sz w:val="28"/>
          <w:szCs w:val="28"/>
          <w:lang w:eastAsia="en-US"/>
        </w:rPr>
        <w:t>- деятельность такси (группа 49.32 кода 49 ОКВЭД);</w:t>
      </w:r>
    </w:p>
    <w:p w14:paraId="55EEFCEE" w14:textId="77777777" w:rsidR="00A839AB" w:rsidRPr="00BA1B36" w:rsidRDefault="00A839AB" w:rsidP="00A839AB">
      <w:pPr>
        <w:autoSpaceDE w:val="0"/>
        <w:autoSpaceDN w:val="0"/>
        <w:adjustRightInd w:val="0"/>
        <w:ind w:firstLine="709"/>
        <w:jc w:val="both"/>
        <w:rPr>
          <w:rFonts w:eastAsia="Calibri"/>
          <w:sz w:val="28"/>
          <w:szCs w:val="28"/>
          <w:lang w:eastAsia="en-US"/>
        </w:rPr>
      </w:pPr>
      <w:r w:rsidRPr="00BA1B36">
        <w:rPr>
          <w:rFonts w:eastAsia="Calibri"/>
          <w:sz w:val="28"/>
          <w:szCs w:val="28"/>
          <w:lang w:eastAsia="en-US"/>
        </w:rPr>
        <w:t>- деятельность почтовой связи и курьерская деятельность (код 53 ОКВЭД, включая подклассы, группы и подгруппы);</w:t>
      </w:r>
    </w:p>
    <w:p w14:paraId="4C6A1C70" w14:textId="77777777" w:rsidR="00A839AB" w:rsidRPr="00BA1B36" w:rsidRDefault="00A839AB" w:rsidP="00A839AB">
      <w:pPr>
        <w:autoSpaceDE w:val="0"/>
        <w:autoSpaceDN w:val="0"/>
        <w:adjustRightInd w:val="0"/>
        <w:ind w:firstLine="709"/>
        <w:jc w:val="both"/>
        <w:rPr>
          <w:rFonts w:eastAsia="Calibri"/>
          <w:sz w:val="28"/>
          <w:szCs w:val="28"/>
          <w:lang w:eastAsia="en-US"/>
        </w:rPr>
      </w:pPr>
      <w:r w:rsidRPr="00BA1B36">
        <w:rPr>
          <w:rFonts w:eastAsia="Calibri"/>
          <w:sz w:val="28"/>
          <w:szCs w:val="28"/>
          <w:lang w:eastAsia="en-US"/>
        </w:rPr>
        <w:t>- деятельность по предоставлению продуктов питания и напитков (код 56 ОКВЭД, включая подклассы, группы и подгруппы, за исключением подгруппы 56.29.3, 56.29.4 кода 56 ОКВЭД);</w:t>
      </w:r>
    </w:p>
    <w:p w14:paraId="1DD1D6B2" w14:textId="77777777" w:rsidR="00A839AB" w:rsidRPr="00BA1B36" w:rsidRDefault="00A839AB" w:rsidP="00A839AB">
      <w:pPr>
        <w:autoSpaceDE w:val="0"/>
        <w:autoSpaceDN w:val="0"/>
        <w:adjustRightInd w:val="0"/>
        <w:ind w:firstLine="709"/>
        <w:jc w:val="both"/>
        <w:rPr>
          <w:rFonts w:eastAsia="Calibri"/>
          <w:sz w:val="28"/>
          <w:szCs w:val="28"/>
          <w:lang w:eastAsia="en-US"/>
        </w:rPr>
      </w:pPr>
      <w:r w:rsidRPr="00BA1B36">
        <w:rPr>
          <w:rFonts w:eastAsia="Calibri"/>
          <w:sz w:val="28"/>
          <w:szCs w:val="28"/>
          <w:lang w:eastAsia="en-US"/>
        </w:rPr>
        <w:t>- деятельность по операциям с недвижимым имуществом (раздел «L» ОКВЭД, за исключением подгруппы 68.32.1);</w:t>
      </w:r>
    </w:p>
    <w:p w14:paraId="1626349F" w14:textId="77777777" w:rsidR="00A839AB" w:rsidRPr="00BA1B36" w:rsidRDefault="00A839AB" w:rsidP="00A839AB">
      <w:pPr>
        <w:autoSpaceDE w:val="0"/>
        <w:autoSpaceDN w:val="0"/>
        <w:adjustRightInd w:val="0"/>
        <w:ind w:firstLine="709"/>
        <w:jc w:val="both"/>
        <w:rPr>
          <w:rFonts w:eastAsia="Calibri"/>
          <w:sz w:val="28"/>
          <w:szCs w:val="28"/>
          <w:lang w:eastAsia="en-US"/>
        </w:rPr>
      </w:pPr>
      <w:r w:rsidRPr="00BA1B36">
        <w:rPr>
          <w:rFonts w:eastAsia="Calibri"/>
          <w:sz w:val="28"/>
          <w:szCs w:val="28"/>
          <w:lang w:eastAsia="en-US"/>
        </w:rPr>
        <w:t>- аренда и лизинг (код 77 ОКВЭД, включая подклассы, группы и подгруппы);</w:t>
      </w:r>
    </w:p>
    <w:p w14:paraId="52BD75F4" w14:textId="77777777" w:rsidR="00A839AB" w:rsidRPr="00BA1B36" w:rsidRDefault="00A839AB" w:rsidP="00A839AB">
      <w:pPr>
        <w:autoSpaceDE w:val="0"/>
        <w:autoSpaceDN w:val="0"/>
        <w:adjustRightInd w:val="0"/>
        <w:ind w:firstLine="709"/>
        <w:jc w:val="both"/>
        <w:rPr>
          <w:rFonts w:eastAsia="Calibri"/>
          <w:sz w:val="28"/>
          <w:szCs w:val="28"/>
          <w:lang w:eastAsia="en-US"/>
        </w:rPr>
      </w:pPr>
      <w:r w:rsidRPr="00BA1B36">
        <w:rPr>
          <w:rFonts w:eastAsia="Calibri"/>
          <w:sz w:val="28"/>
          <w:szCs w:val="28"/>
          <w:lang w:eastAsia="en-US"/>
        </w:rPr>
        <w:t>2.1.21. Участник отбора не может участвовать в отборе на возмещение следующих затрат:</w:t>
      </w:r>
    </w:p>
    <w:p w14:paraId="4962E257" w14:textId="77777777" w:rsidR="00A839AB" w:rsidRPr="00BA1B36" w:rsidRDefault="00A839AB" w:rsidP="00A839AB">
      <w:pPr>
        <w:autoSpaceDE w:val="0"/>
        <w:autoSpaceDN w:val="0"/>
        <w:adjustRightInd w:val="0"/>
        <w:ind w:firstLine="709"/>
        <w:jc w:val="both"/>
        <w:rPr>
          <w:rFonts w:eastAsia="Calibri"/>
          <w:sz w:val="28"/>
          <w:szCs w:val="28"/>
          <w:lang w:eastAsia="en-US"/>
        </w:rPr>
      </w:pPr>
      <w:r w:rsidRPr="00BA1B36">
        <w:rPr>
          <w:rFonts w:eastAsia="Calibri"/>
          <w:sz w:val="28"/>
          <w:szCs w:val="28"/>
          <w:lang w:eastAsia="en-US"/>
        </w:rPr>
        <w:t>- по кредитным обязательствам, возникшим по договору перевода долга, согласно которому хозяйствующий субъект принял на себя обязательства другого хозяйствующего субъекта по кредиту;</w:t>
      </w:r>
    </w:p>
    <w:p w14:paraId="7191EF21" w14:textId="77777777" w:rsidR="00A839AB" w:rsidRPr="00BA1B36" w:rsidRDefault="00A839AB" w:rsidP="00A839AB">
      <w:pPr>
        <w:autoSpaceDE w:val="0"/>
        <w:autoSpaceDN w:val="0"/>
        <w:adjustRightInd w:val="0"/>
        <w:ind w:firstLine="709"/>
        <w:jc w:val="both"/>
        <w:rPr>
          <w:rFonts w:eastAsia="Calibri"/>
          <w:sz w:val="28"/>
          <w:szCs w:val="28"/>
          <w:lang w:eastAsia="en-US"/>
        </w:rPr>
      </w:pPr>
      <w:r w:rsidRPr="00BA1B36">
        <w:rPr>
          <w:rFonts w:eastAsia="Calibri"/>
          <w:sz w:val="28"/>
          <w:szCs w:val="28"/>
          <w:lang w:eastAsia="en-US"/>
        </w:rPr>
        <w:t>- по кредитным договорам на приобретение легковых автомобилей и транспортных средств, имеющих разрешенную максимальную массу не более 3 тонн;</w:t>
      </w:r>
    </w:p>
    <w:p w14:paraId="068FC8CA" w14:textId="77777777" w:rsidR="00A839AB" w:rsidRPr="00BA1B36" w:rsidRDefault="00A839AB" w:rsidP="00A839AB">
      <w:pPr>
        <w:autoSpaceDE w:val="0"/>
        <w:autoSpaceDN w:val="0"/>
        <w:adjustRightInd w:val="0"/>
        <w:ind w:firstLine="709"/>
        <w:jc w:val="both"/>
        <w:rPr>
          <w:rFonts w:eastAsia="Calibri"/>
          <w:sz w:val="28"/>
          <w:szCs w:val="28"/>
          <w:lang w:eastAsia="en-US"/>
        </w:rPr>
      </w:pPr>
      <w:r w:rsidRPr="00BA1B36">
        <w:rPr>
          <w:rFonts w:eastAsia="Calibri"/>
          <w:sz w:val="28"/>
          <w:szCs w:val="28"/>
          <w:lang w:eastAsia="en-US"/>
        </w:rPr>
        <w:t>- по выплаченным штрафным санкциям, начисленным и уплаченным процентам по просроченной задолженности, возникшей по кредитному договору;</w:t>
      </w:r>
    </w:p>
    <w:p w14:paraId="5516B457" w14:textId="77777777" w:rsidR="00A839AB" w:rsidRPr="00BA1B36" w:rsidRDefault="00A839AB" w:rsidP="00A839AB">
      <w:pPr>
        <w:autoSpaceDE w:val="0"/>
        <w:autoSpaceDN w:val="0"/>
        <w:adjustRightInd w:val="0"/>
        <w:ind w:firstLine="709"/>
        <w:jc w:val="both"/>
        <w:rPr>
          <w:rFonts w:eastAsia="Calibri"/>
          <w:sz w:val="28"/>
          <w:szCs w:val="28"/>
          <w:lang w:eastAsia="en-US"/>
        </w:rPr>
      </w:pPr>
      <w:r w:rsidRPr="00BA1B36">
        <w:rPr>
          <w:sz w:val="28"/>
          <w:szCs w:val="28"/>
        </w:rPr>
        <w:t xml:space="preserve">2.1.22. </w:t>
      </w:r>
      <w:r w:rsidRPr="00BA1B36">
        <w:rPr>
          <w:rFonts w:eastAsia="Calibri"/>
          <w:sz w:val="28"/>
          <w:szCs w:val="28"/>
          <w:lang w:eastAsia="en-US"/>
        </w:rPr>
        <w:t xml:space="preserve">Участник отбора не совершал нарушение порядка и условий оказания поддержки, либо с даты признания субъекта малого или среднего предпринимательства совершившим нарушение порядка и условий оказания поддержки прошло менее одного года, за исключением случая более раннего устранения субъектом малого или среднего предпринимательства такого нарушения при условии соблюдения им срока устранения такого нарушения, установленного органом или организацией, оказавшими поддержку, а в случае, если нарушение порядка и условий оказания поддержки связано с нецелевым использованием средств поддержки или представлением недостоверных сведений и документов, с даты признания субъекта малого или среднего предпринимательства, совершившим такое нарушение, прошло менее трех лет. </w:t>
      </w:r>
    </w:p>
    <w:p w14:paraId="631147F8" w14:textId="77777777" w:rsidR="00A839AB" w:rsidRPr="00BA1B36" w:rsidRDefault="00A839AB" w:rsidP="00A839AB">
      <w:pPr>
        <w:autoSpaceDE w:val="0"/>
        <w:autoSpaceDN w:val="0"/>
        <w:adjustRightInd w:val="0"/>
        <w:ind w:firstLine="709"/>
        <w:jc w:val="both"/>
        <w:rPr>
          <w:sz w:val="28"/>
          <w:szCs w:val="28"/>
        </w:rPr>
      </w:pPr>
      <w:r w:rsidRPr="00BA1B36">
        <w:rPr>
          <w:rFonts w:eastAsia="Calibri"/>
          <w:sz w:val="28"/>
          <w:szCs w:val="28"/>
          <w:lang w:eastAsia="en-US"/>
        </w:rPr>
        <w:t xml:space="preserve">Положения, предусмотренные настоящим пунктом, распространяются на виды поддержки, в отношении которых органом или организацией, оказавшими </w:t>
      </w:r>
      <w:r w:rsidRPr="00BA1B36">
        <w:rPr>
          <w:rFonts w:eastAsia="Calibri"/>
          <w:sz w:val="28"/>
          <w:szCs w:val="28"/>
          <w:lang w:eastAsia="en-US"/>
        </w:rPr>
        <w:lastRenderedPageBreak/>
        <w:t>поддержку, выявлены нарушения субъектом малого или среднего предпринимательства порядка и условий оказания поддержки;</w:t>
      </w:r>
    </w:p>
    <w:p w14:paraId="2902D12F" w14:textId="77777777" w:rsidR="00A839AB" w:rsidRPr="00BA1B36" w:rsidRDefault="00A839AB" w:rsidP="00A839AB">
      <w:pPr>
        <w:autoSpaceDE w:val="0"/>
        <w:autoSpaceDN w:val="0"/>
        <w:adjustRightInd w:val="0"/>
        <w:ind w:firstLine="709"/>
        <w:jc w:val="both"/>
        <w:rPr>
          <w:sz w:val="28"/>
          <w:szCs w:val="28"/>
        </w:rPr>
      </w:pPr>
      <w:r w:rsidRPr="00BA1B36">
        <w:rPr>
          <w:sz w:val="28"/>
          <w:szCs w:val="28"/>
        </w:rPr>
        <w:t>2.1.23. В отношении участника отбора не было принято решение об оказании аналогичной поддержки (поддержки, условия оказания которой совпадают, включая форму, вид поддержки и цели ее оказания) и сроки ее оказания не истекли.</w:t>
      </w:r>
    </w:p>
    <w:p w14:paraId="6C1FB49D" w14:textId="77777777" w:rsidR="00A839AB" w:rsidRPr="00BA1B36" w:rsidRDefault="00A839AB" w:rsidP="00A839AB">
      <w:pPr>
        <w:autoSpaceDE w:val="0"/>
        <w:autoSpaceDN w:val="0"/>
        <w:adjustRightInd w:val="0"/>
        <w:ind w:firstLine="709"/>
        <w:jc w:val="both"/>
        <w:rPr>
          <w:rFonts w:eastAsia="Calibri"/>
          <w:sz w:val="28"/>
          <w:szCs w:val="28"/>
          <w:lang w:eastAsia="en-US"/>
        </w:rPr>
      </w:pPr>
      <w:r w:rsidRPr="00BA1B36">
        <w:rPr>
          <w:sz w:val="28"/>
          <w:szCs w:val="28"/>
        </w:rPr>
        <w:t>2.1.24. Участник отбора предоставил необходимые для участия в отборе документы, подтверждающие затраты</w:t>
      </w:r>
      <w:r w:rsidRPr="00BA1B36">
        <w:rPr>
          <w:rFonts w:eastAsia="Calibri"/>
          <w:sz w:val="28"/>
          <w:szCs w:val="28"/>
          <w:lang w:eastAsia="en-US"/>
        </w:rPr>
        <w:t>.</w:t>
      </w:r>
    </w:p>
    <w:p w14:paraId="1760E240" w14:textId="77777777" w:rsidR="00A839AB" w:rsidRPr="00BA1B36" w:rsidRDefault="00A839AB" w:rsidP="00A839AB">
      <w:pPr>
        <w:autoSpaceDE w:val="0"/>
        <w:autoSpaceDN w:val="0"/>
        <w:adjustRightInd w:val="0"/>
        <w:ind w:firstLine="709"/>
        <w:jc w:val="both"/>
        <w:rPr>
          <w:rFonts w:eastAsia="Calibri"/>
          <w:sz w:val="28"/>
          <w:szCs w:val="28"/>
          <w:lang w:eastAsia="en-US"/>
        </w:rPr>
      </w:pPr>
      <w:r w:rsidRPr="00BA1B36">
        <w:rPr>
          <w:rFonts w:eastAsia="Calibri"/>
          <w:sz w:val="28"/>
          <w:szCs w:val="28"/>
          <w:lang w:eastAsia="en-US"/>
        </w:rPr>
        <w:t>2.2. Требования к получателю субсидии, которым он должен соответствовать на дату заключения соглашения о предоставлении субсидии (далее - Соглашение).</w:t>
      </w:r>
    </w:p>
    <w:p w14:paraId="7AD4646C" w14:textId="77777777" w:rsidR="00A839AB" w:rsidRPr="00BA1B36" w:rsidRDefault="00A839AB" w:rsidP="00A839AB">
      <w:pPr>
        <w:autoSpaceDE w:val="0"/>
        <w:autoSpaceDN w:val="0"/>
        <w:adjustRightInd w:val="0"/>
        <w:ind w:firstLine="709"/>
        <w:jc w:val="both"/>
        <w:rPr>
          <w:rFonts w:eastAsia="Calibri"/>
          <w:sz w:val="28"/>
          <w:szCs w:val="28"/>
          <w:lang w:eastAsia="en-US"/>
        </w:rPr>
      </w:pPr>
      <w:r w:rsidRPr="00BA1B36">
        <w:rPr>
          <w:rFonts w:eastAsia="Calibri"/>
          <w:sz w:val="28"/>
          <w:szCs w:val="28"/>
          <w:lang w:eastAsia="en-US"/>
        </w:rPr>
        <w:t>Получатель субсидии должен соответствовать на дату заключения Соглашения требованиям, указанным в подпунктах 2.1.1-2.1.11 пункта 2.1 настоящего порядка.</w:t>
      </w:r>
    </w:p>
    <w:p w14:paraId="411D85C2" w14:textId="77777777" w:rsidR="00A839AB" w:rsidRPr="00BA1B36" w:rsidRDefault="00A839AB" w:rsidP="00A839AB">
      <w:pPr>
        <w:autoSpaceDE w:val="0"/>
        <w:autoSpaceDN w:val="0"/>
        <w:adjustRightInd w:val="0"/>
        <w:ind w:firstLine="709"/>
        <w:jc w:val="both"/>
        <w:rPr>
          <w:rFonts w:eastAsia="Calibri"/>
          <w:sz w:val="28"/>
          <w:szCs w:val="28"/>
          <w:lang w:eastAsia="en-US"/>
        </w:rPr>
      </w:pPr>
      <w:r w:rsidRPr="00BA1B36">
        <w:rPr>
          <w:rFonts w:eastAsia="Calibri"/>
          <w:sz w:val="28"/>
          <w:szCs w:val="28"/>
          <w:lang w:eastAsia="en-US"/>
        </w:rPr>
        <w:t>2.3. Проверка получателя субсидии (участника отбора) на соответствие требованиям, установленных подпунктами 2.1.1-2.1.9 пункта 2.1 настоящего порядка, осуществляется автоматически в государственной интегрированной информационной системе управления общественными финансами «Электронный бюджет» (далее - система «Электронный бюджет») по данным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 автоматической проверки).</w:t>
      </w:r>
    </w:p>
    <w:p w14:paraId="24A14D81" w14:textId="77777777" w:rsidR="00A839AB" w:rsidRPr="00BA1B36" w:rsidRDefault="00A839AB" w:rsidP="00A839AB">
      <w:pPr>
        <w:autoSpaceDE w:val="0"/>
        <w:autoSpaceDN w:val="0"/>
        <w:adjustRightInd w:val="0"/>
        <w:ind w:firstLine="709"/>
        <w:jc w:val="both"/>
        <w:rPr>
          <w:rFonts w:eastAsia="Calibri"/>
          <w:sz w:val="28"/>
          <w:szCs w:val="28"/>
          <w:lang w:eastAsia="en-US"/>
        </w:rPr>
      </w:pPr>
      <w:r w:rsidRPr="00BA1B36">
        <w:rPr>
          <w:rFonts w:eastAsia="Calibri"/>
          <w:sz w:val="28"/>
          <w:szCs w:val="28"/>
          <w:lang w:eastAsia="en-US"/>
        </w:rPr>
        <w:t>При отсутствии технической возможности автоматической проверки в системе «Электронный бюджет» проверку получателя субсидии (участника отбора) на соответствие требованиям, установленным подпунктами 2.1.1-2.1.9 пункта 2.1 настоящего порядка, осуществляет главный распорядитель бюджетных средств, в том числе с использованием единой системы межведомственного электронного взаимодействия, а также на основании сведений сервисов «Перечень организаций и физических лиц, в отношении которых имеются сведения об их причастности к экстремистской деятельности или терроризму» и «Перечни организаций и физических лиц, связанных с терроризмом или с распространением оружия массового уничтожения, составляемые в соответствии с решениями Совета Безопасности ООН», «Реестр иностранных агентов», на соответствующих официальных сайтах Федеральной службы по финансовому мониторингу (Росфинмониторинг), Министерства юстиции Российской Федерации в сети Интернет.</w:t>
      </w:r>
    </w:p>
    <w:p w14:paraId="5B270229" w14:textId="77777777" w:rsidR="00A839AB" w:rsidRPr="00BA1B36" w:rsidRDefault="00A839AB" w:rsidP="00A839AB">
      <w:pPr>
        <w:autoSpaceDE w:val="0"/>
        <w:autoSpaceDN w:val="0"/>
        <w:adjustRightInd w:val="0"/>
        <w:ind w:firstLine="709"/>
        <w:jc w:val="both"/>
        <w:rPr>
          <w:rFonts w:eastAsia="Calibri"/>
          <w:sz w:val="28"/>
          <w:szCs w:val="28"/>
          <w:lang w:eastAsia="en-US"/>
        </w:rPr>
      </w:pPr>
      <w:r w:rsidRPr="00BA1B36">
        <w:rPr>
          <w:rFonts w:eastAsia="Calibri"/>
          <w:sz w:val="28"/>
          <w:szCs w:val="28"/>
          <w:lang w:eastAsia="en-US"/>
        </w:rPr>
        <w:t>2.4. Подтверждение соответствия получателя субсидии (участника отбора) требованиям, установленным подпунктами 2.1.10-2.1.27 пункта 2.1 настоящего порядка, осуществляется на основании следующих документов и информации:</w:t>
      </w:r>
    </w:p>
    <w:p w14:paraId="028AD6DC" w14:textId="77777777" w:rsidR="00A839AB" w:rsidRPr="00BA1B36" w:rsidRDefault="00A839AB" w:rsidP="00A839AB">
      <w:pPr>
        <w:autoSpaceDE w:val="0"/>
        <w:autoSpaceDN w:val="0"/>
        <w:adjustRightInd w:val="0"/>
        <w:ind w:firstLine="709"/>
        <w:jc w:val="both"/>
        <w:rPr>
          <w:sz w:val="28"/>
          <w:szCs w:val="28"/>
        </w:rPr>
      </w:pPr>
      <w:r w:rsidRPr="00BA1B36">
        <w:rPr>
          <w:sz w:val="28"/>
          <w:szCs w:val="28"/>
        </w:rPr>
        <w:t>1) по требованию, указанному в подпункте 2.1.10, 2.1.11, пункта 2.1 настоящего порядка:</w:t>
      </w:r>
    </w:p>
    <w:p w14:paraId="236161FB" w14:textId="77777777" w:rsidR="00A839AB" w:rsidRPr="00BA1B36" w:rsidRDefault="00A839AB" w:rsidP="00A839AB">
      <w:pPr>
        <w:autoSpaceDE w:val="0"/>
        <w:autoSpaceDN w:val="0"/>
        <w:adjustRightInd w:val="0"/>
        <w:ind w:firstLine="709"/>
        <w:jc w:val="both"/>
        <w:rPr>
          <w:sz w:val="28"/>
          <w:szCs w:val="28"/>
        </w:rPr>
      </w:pPr>
      <w:r w:rsidRPr="00BA1B36">
        <w:rPr>
          <w:sz w:val="28"/>
          <w:szCs w:val="28"/>
        </w:rPr>
        <w:t xml:space="preserve">- для индивидуальных предпринимателей документ, подтверждающий нахождение объекта деятельности на территории </w:t>
      </w:r>
      <w:r>
        <w:rPr>
          <w:sz w:val="28"/>
          <w:szCs w:val="28"/>
        </w:rPr>
        <w:t xml:space="preserve">Углегорского </w:t>
      </w:r>
      <w:r w:rsidRPr="00BA1B36">
        <w:rPr>
          <w:sz w:val="28"/>
          <w:szCs w:val="28"/>
        </w:rPr>
        <w:t>муниципального округа Сахалинской области, выписка из Единого государственного реестра индивидуальных предпринимателей;</w:t>
      </w:r>
    </w:p>
    <w:p w14:paraId="69F8AC88" w14:textId="77777777" w:rsidR="00A839AB" w:rsidRPr="00BA1B36" w:rsidRDefault="00A839AB" w:rsidP="00A839AB">
      <w:pPr>
        <w:autoSpaceDE w:val="0"/>
        <w:autoSpaceDN w:val="0"/>
        <w:adjustRightInd w:val="0"/>
        <w:ind w:firstLine="709"/>
        <w:jc w:val="both"/>
        <w:rPr>
          <w:sz w:val="28"/>
          <w:szCs w:val="28"/>
        </w:rPr>
      </w:pPr>
      <w:r w:rsidRPr="00BA1B36">
        <w:rPr>
          <w:sz w:val="28"/>
          <w:szCs w:val="28"/>
        </w:rPr>
        <w:lastRenderedPageBreak/>
        <w:t>- юридических лиц - выписка из Единого государственного реестра юридических лиц;</w:t>
      </w:r>
    </w:p>
    <w:p w14:paraId="03FFBFCB" w14:textId="77777777" w:rsidR="00A839AB" w:rsidRPr="00BA1B36" w:rsidRDefault="00A839AB" w:rsidP="00A839AB">
      <w:pPr>
        <w:autoSpaceDE w:val="0"/>
        <w:autoSpaceDN w:val="0"/>
        <w:adjustRightInd w:val="0"/>
        <w:ind w:firstLine="709"/>
        <w:jc w:val="both"/>
        <w:rPr>
          <w:sz w:val="28"/>
          <w:szCs w:val="28"/>
        </w:rPr>
      </w:pPr>
      <w:r w:rsidRPr="00BA1B36">
        <w:rPr>
          <w:sz w:val="28"/>
          <w:szCs w:val="28"/>
        </w:rPr>
        <w:t>2) по требованию, указанному в подпункте 2.1.12 пункта 2.1 настоящего порядка – документ либо его копия, выданная учреждением Центрального банка Российской Федерации или кредитной организацией, подтверждающий открытие расчетного или корреспондентского счета в выданную таком учреждении (организации);</w:t>
      </w:r>
    </w:p>
    <w:p w14:paraId="056D6ED2" w14:textId="77777777" w:rsidR="00A839AB" w:rsidRPr="00BA1B36" w:rsidRDefault="00A839AB" w:rsidP="00A839AB">
      <w:pPr>
        <w:autoSpaceDE w:val="0"/>
        <w:autoSpaceDN w:val="0"/>
        <w:adjustRightInd w:val="0"/>
        <w:ind w:firstLine="709"/>
        <w:jc w:val="both"/>
        <w:rPr>
          <w:sz w:val="28"/>
          <w:szCs w:val="28"/>
        </w:rPr>
      </w:pPr>
      <w:r w:rsidRPr="00BA1B36">
        <w:rPr>
          <w:sz w:val="28"/>
          <w:szCs w:val="28"/>
        </w:rPr>
        <w:t>3) по требованию, указанному в подпункте 2.1.13 пункта 2.1 настоящего порядка – расчет размера запрашиваемой субсидии по форме № 1 к настоящему порядку;</w:t>
      </w:r>
    </w:p>
    <w:p w14:paraId="524117E0" w14:textId="77777777" w:rsidR="00A839AB" w:rsidRPr="00BA1B36" w:rsidRDefault="00A839AB" w:rsidP="00A839AB">
      <w:pPr>
        <w:autoSpaceDE w:val="0"/>
        <w:autoSpaceDN w:val="0"/>
        <w:adjustRightInd w:val="0"/>
        <w:ind w:firstLine="709"/>
        <w:jc w:val="both"/>
        <w:rPr>
          <w:sz w:val="28"/>
          <w:szCs w:val="28"/>
        </w:rPr>
      </w:pPr>
      <w:r w:rsidRPr="00BA1B36">
        <w:rPr>
          <w:sz w:val="28"/>
          <w:szCs w:val="28"/>
        </w:rPr>
        <w:t>4) по требованию, указанному в подпункте 2.1.14, 2.1.21, 2.1.22 пункта 2.1 настоящего порядка сведения из Единого реестра субъектов малого и среднего предпринимательства;</w:t>
      </w:r>
    </w:p>
    <w:p w14:paraId="263DBEF3" w14:textId="77777777" w:rsidR="00A839AB" w:rsidRPr="00BA1B36" w:rsidRDefault="00A839AB" w:rsidP="00A839AB">
      <w:pPr>
        <w:autoSpaceDE w:val="0"/>
        <w:autoSpaceDN w:val="0"/>
        <w:adjustRightInd w:val="0"/>
        <w:ind w:firstLine="709"/>
        <w:jc w:val="both"/>
        <w:rPr>
          <w:sz w:val="28"/>
          <w:szCs w:val="28"/>
        </w:rPr>
      </w:pPr>
      <w:r w:rsidRPr="00BA1B36">
        <w:rPr>
          <w:sz w:val="28"/>
          <w:szCs w:val="28"/>
        </w:rPr>
        <w:t>5) по требованию, указанному в подпункте 2.1.15, пункта 2.1 настоящего порядка расчет по страховым взносам (форма по КНД 1151111) за предыдущий финансовый год;</w:t>
      </w:r>
    </w:p>
    <w:p w14:paraId="29D32A33" w14:textId="77777777" w:rsidR="00A839AB" w:rsidRPr="00BA1B36" w:rsidRDefault="00A839AB" w:rsidP="00A839AB">
      <w:pPr>
        <w:autoSpaceDE w:val="0"/>
        <w:autoSpaceDN w:val="0"/>
        <w:adjustRightInd w:val="0"/>
        <w:ind w:firstLine="709"/>
        <w:jc w:val="both"/>
        <w:rPr>
          <w:sz w:val="28"/>
          <w:szCs w:val="28"/>
        </w:rPr>
      </w:pPr>
      <w:r w:rsidRPr="00BA1B36">
        <w:rPr>
          <w:sz w:val="28"/>
          <w:szCs w:val="28"/>
        </w:rPr>
        <w:t>6) по требованию, указанному в подпункте 2.1.16, пункта 2.1 настоящего порядка по форме № 2 к настоящему порядку;</w:t>
      </w:r>
    </w:p>
    <w:p w14:paraId="2506A9AA" w14:textId="77777777" w:rsidR="00A839AB" w:rsidRPr="00BA1B36" w:rsidRDefault="00A839AB" w:rsidP="00A839AB">
      <w:pPr>
        <w:autoSpaceDE w:val="0"/>
        <w:autoSpaceDN w:val="0"/>
        <w:adjustRightInd w:val="0"/>
        <w:ind w:firstLine="709"/>
        <w:jc w:val="both"/>
        <w:rPr>
          <w:sz w:val="28"/>
          <w:szCs w:val="28"/>
        </w:rPr>
      </w:pPr>
      <w:r w:rsidRPr="00BA1B36">
        <w:rPr>
          <w:sz w:val="28"/>
          <w:szCs w:val="28"/>
        </w:rPr>
        <w:t>7) по требованию, указанному в подпункте 2.1.17-2.1.20, пункта 2.1 настоящего порядка по форме № 4 к настоящему порядку;</w:t>
      </w:r>
    </w:p>
    <w:p w14:paraId="0BA7AF02" w14:textId="77777777" w:rsidR="00A839AB" w:rsidRPr="00BA1B36" w:rsidRDefault="00A839AB" w:rsidP="00A839AB">
      <w:pPr>
        <w:autoSpaceDE w:val="0"/>
        <w:autoSpaceDN w:val="0"/>
        <w:adjustRightInd w:val="0"/>
        <w:ind w:firstLine="709"/>
        <w:jc w:val="both"/>
        <w:rPr>
          <w:sz w:val="28"/>
          <w:szCs w:val="28"/>
        </w:rPr>
      </w:pPr>
      <w:r w:rsidRPr="00BA1B36">
        <w:rPr>
          <w:sz w:val="28"/>
          <w:szCs w:val="28"/>
        </w:rPr>
        <w:t>8) по требованию, указанному в подпункте 2.2.23., 2.1.27 пункта 2.1 настоящего порядка:</w:t>
      </w:r>
    </w:p>
    <w:p w14:paraId="3AF1A7CF" w14:textId="77777777" w:rsidR="00A839AB" w:rsidRPr="00BA1B36" w:rsidRDefault="00A839AB" w:rsidP="00A839AB">
      <w:pPr>
        <w:autoSpaceDE w:val="0"/>
        <w:autoSpaceDN w:val="0"/>
        <w:adjustRightInd w:val="0"/>
        <w:ind w:firstLine="709"/>
        <w:jc w:val="both"/>
        <w:rPr>
          <w:sz w:val="28"/>
          <w:szCs w:val="28"/>
        </w:rPr>
      </w:pPr>
      <w:r w:rsidRPr="00BA1B36">
        <w:rPr>
          <w:sz w:val="28"/>
          <w:szCs w:val="28"/>
        </w:rPr>
        <w:t>- расчет размера субсидии, выполненный в соответствии с пунктом 3.2 настоящего порядка, по прилагаемой к настоящему порядку форме № 1;</w:t>
      </w:r>
    </w:p>
    <w:p w14:paraId="63BF7FFF" w14:textId="77777777" w:rsidR="00A839AB" w:rsidRPr="00BA1B36" w:rsidRDefault="00A839AB" w:rsidP="00A839AB">
      <w:pPr>
        <w:autoSpaceDE w:val="0"/>
        <w:autoSpaceDN w:val="0"/>
        <w:adjustRightInd w:val="0"/>
        <w:ind w:firstLine="709"/>
        <w:jc w:val="both"/>
        <w:rPr>
          <w:sz w:val="28"/>
          <w:szCs w:val="28"/>
        </w:rPr>
      </w:pPr>
      <w:r w:rsidRPr="00BA1B36">
        <w:rPr>
          <w:sz w:val="28"/>
          <w:szCs w:val="28"/>
        </w:rPr>
        <w:t xml:space="preserve">- копию кредитного договора, дополнительного соглашения по изменению условий кредитного договора (при наличии), заверенные субъектом или кредитной организацией; </w:t>
      </w:r>
    </w:p>
    <w:p w14:paraId="449E44A2" w14:textId="77777777" w:rsidR="00A839AB" w:rsidRPr="00BA1B36" w:rsidRDefault="00A839AB" w:rsidP="00A839AB">
      <w:pPr>
        <w:autoSpaceDE w:val="0"/>
        <w:autoSpaceDN w:val="0"/>
        <w:adjustRightInd w:val="0"/>
        <w:ind w:firstLine="709"/>
        <w:jc w:val="both"/>
        <w:rPr>
          <w:sz w:val="28"/>
          <w:szCs w:val="28"/>
        </w:rPr>
      </w:pPr>
      <w:r w:rsidRPr="00BA1B36">
        <w:rPr>
          <w:sz w:val="28"/>
          <w:szCs w:val="28"/>
        </w:rPr>
        <w:t>- документы, подтверждающие факт уплаты процентов по кредитному договору. К таким документам могут относиться копии платежных документов, заверенные субъектом, либо информация кредитной организации, содержащая сведения об уплаченных процентах по кредитному договору.</w:t>
      </w:r>
    </w:p>
    <w:p w14:paraId="06BBE361" w14:textId="77777777" w:rsidR="00A839AB" w:rsidRPr="00BA1B36" w:rsidRDefault="00A839AB" w:rsidP="00A839AB">
      <w:pPr>
        <w:autoSpaceDE w:val="0"/>
        <w:autoSpaceDN w:val="0"/>
        <w:adjustRightInd w:val="0"/>
        <w:ind w:firstLine="709"/>
        <w:jc w:val="both"/>
        <w:rPr>
          <w:sz w:val="28"/>
          <w:szCs w:val="28"/>
        </w:rPr>
      </w:pPr>
      <w:r w:rsidRPr="00BA1B36">
        <w:rPr>
          <w:sz w:val="28"/>
          <w:szCs w:val="28"/>
        </w:rPr>
        <w:t>В информации кредитной организации об уплаченных процентах по кредиту должны содержаться сведения о начисленных и уплаченных процентах по кредиту в разбивке по датам платежа;</w:t>
      </w:r>
    </w:p>
    <w:p w14:paraId="710EC29F" w14:textId="77777777" w:rsidR="00A839AB" w:rsidRPr="00BA1B36" w:rsidRDefault="00A839AB" w:rsidP="00A839AB">
      <w:pPr>
        <w:autoSpaceDE w:val="0"/>
        <w:autoSpaceDN w:val="0"/>
        <w:adjustRightInd w:val="0"/>
        <w:ind w:firstLine="709"/>
        <w:jc w:val="both"/>
        <w:rPr>
          <w:sz w:val="28"/>
          <w:szCs w:val="28"/>
        </w:rPr>
      </w:pPr>
      <w:r w:rsidRPr="00BA1B36">
        <w:rPr>
          <w:sz w:val="28"/>
          <w:szCs w:val="28"/>
        </w:rPr>
        <w:t>- копии документов, подтверждающих, что субъект относится приоритетной группе получателей субсидии - субъектов малого и среднего предпринимательства. Документы представляются только субъектами, относящимися к указанной группе.</w:t>
      </w:r>
    </w:p>
    <w:p w14:paraId="5E4D4B6A" w14:textId="77777777" w:rsidR="00A839AB" w:rsidRPr="00BA1B36" w:rsidRDefault="00A839AB" w:rsidP="00A839AB">
      <w:pPr>
        <w:autoSpaceDE w:val="0"/>
        <w:autoSpaceDN w:val="0"/>
        <w:adjustRightInd w:val="0"/>
        <w:ind w:firstLine="709"/>
        <w:jc w:val="both"/>
        <w:rPr>
          <w:rFonts w:eastAsia="Calibri"/>
          <w:sz w:val="28"/>
          <w:szCs w:val="28"/>
          <w:lang w:eastAsia="en-US"/>
        </w:rPr>
      </w:pPr>
      <w:r w:rsidRPr="00BA1B36">
        <w:rPr>
          <w:sz w:val="28"/>
          <w:szCs w:val="28"/>
        </w:rPr>
        <w:t>9) по требованию, указанному в подпункте 2.1.24-2.1.26 пункта 2.1 настоящего порядка информация из Единого реестра субъектов малого и среднего предпринимательства - получателей поддержки, запрос главным распорядителям бюджетных средств.</w:t>
      </w:r>
    </w:p>
    <w:p w14:paraId="565312E0" w14:textId="2A1EEF1E" w:rsidR="00A839AB" w:rsidRPr="00BA1B36" w:rsidRDefault="00A839AB" w:rsidP="00A839AB">
      <w:pPr>
        <w:ind w:firstLine="709"/>
        <w:jc w:val="both"/>
        <w:rPr>
          <w:sz w:val="28"/>
          <w:szCs w:val="28"/>
        </w:rPr>
      </w:pPr>
      <w:r w:rsidRPr="00BA1B36">
        <w:rPr>
          <w:rFonts w:eastAsia="Calibri"/>
          <w:sz w:val="28"/>
          <w:szCs w:val="28"/>
          <w:lang w:eastAsia="en-US"/>
        </w:rPr>
        <w:t>2.5. З</w:t>
      </w:r>
      <w:r w:rsidRPr="00BA1B36">
        <w:rPr>
          <w:sz w:val="28"/>
          <w:szCs w:val="28"/>
        </w:rPr>
        <w:t>апрещается требовать от участника отбора (получателя субсидии) представления документов и информации в целях подтверждения соответствия участника отбора требованиям, предусмотренным</w:t>
      </w:r>
      <w:r w:rsidR="0095552A">
        <w:rPr>
          <w:sz w:val="28"/>
          <w:szCs w:val="28"/>
        </w:rPr>
        <w:t xml:space="preserve"> пунктами 2.1 – 2.2 настоящего </w:t>
      </w:r>
      <w:r w:rsidR="0095552A">
        <w:rPr>
          <w:sz w:val="28"/>
          <w:szCs w:val="28"/>
        </w:rPr>
        <w:lastRenderedPageBreak/>
        <w:t>П</w:t>
      </w:r>
      <w:r w:rsidRPr="00BA1B36">
        <w:rPr>
          <w:sz w:val="28"/>
          <w:szCs w:val="28"/>
        </w:rPr>
        <w:t>орядка, при наличии соответствующей информации в государственных информационных системах, доступ к которым у главного распорядителя бюджетных средств имеется в рамках межведомственного электронного взаимодействия, за исключением случая, если участник отбора (получатель субсидии) готов представить указанные документы и информацию главному распорядителю бюджетных средств по собственной инициативе.</w:t>
      </w:r>
    </w:p>
    <w:p w14:paraId="4C07EE65" w14:textId="77777777" w:rsidR="00A839AB" w:rsidRPr="00BA1B36" w:rsidRDefault="00A839AB" w:rsidP="00A839AB">
      <w:pPr>
        <w:ind w:firstLine="709"/>
        <w:jc w:val="both"/>
        <w:rPr>
          <w:sz w:val="28"/>
          <w:szCs w:val="28"/>
        </w:rPr>
      </w:pPr>
    </w:p>
    <w:p w14:paraId="67517C6B" w14:textId="77777777" w:rsidR="00A839AB" w:rsidRPr="008E1586" w:rsidRDefault="00A839AB" w:rsidP="00A839AB">
      <w:pPr>
        <w:autoSpaceDE w:val="0"/>
        <w:autoSpaceDN w:val="0"/>
        <w:adjustRightInd w:val="0"/>
        <w:jc w:val="center"/>
        <w:rPr>
          <w:b/>
          <w:bCs/>
          <w:sz w:val="28"/>
          <w:szCs w:val="28"/>
        </w:rPr>
      </w:pPr>
      <w:r w:rsidRPr="008E1586">
        <w:rPr>
          <w:b/>
          <w:bCs/>
          <w:sz w:val="28"/>
          <w:szCs w:val="28"/>
        </w:rPr>
        <w:t>3. Условия и порядок проведения отбора получателей субсидий</w:t>
      </w:r>
    </w:p>
    <w:p w14:paraId="3C1F0C02" w14:textId="77777777" w:rsidR="00A839AB" w:rsidRPr="00BA1B36" w:rsidRDefault="00A839AB" w:rsidP="00A839AB">
      <w:pPr>
        <w:autoSpaceDE w:val="0"/>
        <w:autoSpaceDN w:val="0"/>
        <w:adjustRightInd w:val="0"/>
        <w:jc w:val="center"/>
        <w:rPr>
          <w:rFonts w:eastAsiaTheme="minorHAnsi"/>
          <w:b/>
          <w:sz w:val="28"/>
          <w:szCs w:val="28"/>
          <w:lang w:eastAsia="en-US"/>
        </w:rPr>
      </w:pPr>
    </w:p>
    <w:p w14:paraId="0E1C7B3A" w14:textId="77777777" w:rsidR="00A839AB" w:rsidRPr="00BA1B36" w:rsidRDefault="00A839AB" w:rsidP="00A839AB">
      <w:pPr>
        <w:autoSpaceDE w:val="0"/>
        <w:autoSpaceDN w:val="0"/>
        <w:adjustRightInd w:val="0"/>
        <w:ind w:firstLine="709"/>
        <w:jc w:val="both"/>
        <w:rPr>
          <w:sz w:val="28"/>
          <w:szCs w:val="28"/>
        </w:rPr>
      </w:pPr>
      <w:r w:rsidRPr="00BA1B36">
        <w:rPr>
          <w:sz w:val="28"/>
          <w:szCs w:val="28"/>
        </w:rPr>
        <w:t>3.1. Способом проведения отбора получателей субсидий является конкурс (далее – отбор).</w:t>
      </w:r>
    </w:p>
    <w:p w14:paraId="75B01305" w14:textId="77777777" w:rsidR="00A839AB" w:rsidRPr="00BA1B36" w:rsidRDefault="00A839AB" w:rsidP="00A839AB">
      <w:pPr>
        <w:autoSpaceDE w:val="0"/>
        <w:autoSpaceDN w:val="0"/>
        <w:adjustRightInd w:val="0"/>
        <w:ind w:firstLine="709"/>
        <w:jc w:val="both"/>
        <w:rPr>
          <w:sz w:val="28"/>
          <w:szCs w:val="28"/>
        </w:rPr>
      </w:pPr>
      <w:r w:rsidRPr="00BA1B36">
        <w:rPr>
          <w:sz w:val="28"/>
          <w:szCs w:val="28"/>
        </w:rPr>
        <w:t>Отбор получателей субсидий осуществляется в государственной интегрированной информационной системе управления общественными финансами «Электронный бюджет» (далее – система «Электронный бюджет»).</w:t>
      </w:r>
    </w:p>
    <w:p w14:paraId="7ED6946F" w14:textId="77777777" w:rsidR="00A839AB" w:rsidRPr="00BA1B36" w:rsidRDefault="00A839AB" w:rsidP="00A839AB">
      <w:pPr>
        <w:autoSpaceDE w:val="0"/>
        <w:autoSpaceDN w:val="0"/>
        <w:adjustRightInd w:val="0"/>
        <w:ind w:firstLine="709"/>
        <w:jc w:val="both"/>
        <w:rPr>
          <w:sz w:val="28"/>
          <w:szCs w:val="28"/>
        </w:rPr>
      </w:pPr>
      <w:r w:rsidRPr="00BA1B36">
        <w:rPr>
          <w:sz w:val="28"/>
          <w:szCs w:val="28"/>
        </w:rPr>
        <w:t>Взаимодействие главного распорядителя бюджетных средств и комиссии, сформированной в порядке, установленном пунктом 3.6 настоящего порядка, с участниками отбора осуществляется с использованием документов в электронной форме в системе «Электронный бюджет».</w:t>
      </w:r>
    </w:p>
    <w:p w14:paraId="09095CA4" w14:textId="77777777" w:rsidR="00A839AB" w:rsidRPr="00BA1B36" w:rsidRDefault="00A839AB" w:rsidP="00A839AB">
      <w:pPr>
        <w:ind w:firstLine="709"/>
        <w:jc w:val="both"/>
        <w:rPr>
          <w:sz w:val="28"/>
          <w:szCs w:val="28"/>
        </w:rPr>
      </w:pPr>
      <w:r w:rsidRPr="00BA1B36">
        <w:rPr>
          <w:sz w:val="28"/>
          <w:szCs w:val="28"/>
        </w:rPr>
        <w:t>Обеспечение доступа к системе «Электронный бюджет», осуществляется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ЕСИА).</w:t>
      </w:r>
    </w:p>
    <w:p w14:paraId="4733ABDC" w14:textId="77777777" w:rsidR="00A839AB" w:rsidRPr="00BA1B36" w:rsidRDefault="00A839AB" w:rsidP="00A839AB">
      <w:pPr>
        <w:autoSpaceDE w:val="0"/>
        <w:autoSpaceDN w:val="0"/>
        <w:adjustRightInd w:val="0"/>
        <w:ind w:firstLine="709"/>
        <w:jc w:val="both"/>
        <w:rPr>
          <w:sz w:val="28"/>
          <w:szCs w:val="28"/>
        </w:rPr>
      </w:pPr>
      <w:r w:rsidRPr="00BA1B36">
        <w:rPr>
          <w:rFonts w:eastAsia="TimesNewRomanPSMT"/>
          <w:sz w:val="28"/>
          <w:szCs w:val="28"/>
        </w:rPr>
        <w:t xml:space="preserve">3.2. </w:t>
      </w:r>
      <w:r w:rsidRPr="00BA1B36">
        <w:rPr>
          <w:sz w:val="28"/>
          <w:szCs w:val="28"/>
        </w:rPr>
        <w:t>Размер предоставляемой субсидии составляет 100 процентов ключевой ставки, установленной Банком России на дату заключения договора.</w:t>
      </w:r>
    </w:p>
    <w:p w14:paraId="2454FE2D" w14:textId="77777777" w:rsidR="00A839AB" w:rsidRPr="00BA1B36" w:rsidRDefault="00A839AB" w:rsidP="00A839AB">
      <w:pPr>
        <w:autoSpaceDE w:val="0"/>
        <w:autoSpaceDN w:val="0"/>
        <w:adjustRightInd w:val="0"/>
        <w:ind w:firstLine="709"/>
        <w:jc w:val="both"/>
        <w:rPr>
          <w:sz w:val="28"/>
          <w:szCs w:val="28"/>
        </w:rPr>
      </w:pPr>
      <w:r w:rsidRPr="00BA1B36">
        <w:rPr>
          <w:sz w:val="28"/>
          <w:szCs w:val="28"/>
        </w:rPr>
        <w:t>Размер предоставляемой субсидии на одного субъекта не должен превышать 3,0 млн. рублей в течение текущего финансового года.</w:t>
      </w:r>
    </w:p>
    <w:p w14:paraId="6BA7C35C" w14:textId="77777777" w:rsidR="00A839AB" w:rsidRPr="00BA1B36" w:rsidRDefault="00A839AB" w:rsidP="00A839AB">
      <w:pPr>
        <w:autoSpaceDE w:val="0"/>
        <w:autoSpaceDN w:val="0"/>
        <w:adjustRightInd w:val="0"/>
        <w:ind w:firstLine="709"/>
        <w:jc w:val="both"/>
        <w:rPr>
          <w:sz w:val="28"/>
          <w:szCs w:val="28"/>
        </w:rPr>
      </w:pPr>
      <w:r w:rsidRPr="00BA1B36">
        <w:rPr>
          <w:sz w:val="28"/>
          <w:szCs w:val="28"/>
        </w:rPr>
        <w:t>В случае, если кредитные договоры заключены в иностранной валюте, субсидия рассчитывается в рублях по курсу иностранной валюты, установленному Центральным банком Российской Федерации на дату уплаты очередного платежа по кредитному договору.</w:t>
      </w:r>
    </w:p>
    <w:p w14:paraId="1DFE9769" w14:textId="77777777" w:rsidR="00A839AB" w:rsidRPr="00BA1B36" w:rsidRDefault="00A839AB" w:rsidP="00A839AB">
      <w:pPr>
        <w:autoSpaceDE w:val="0"/>
        <w:autoSpaceDN w:val="0"/>
        <w:adjustRightInd w:val="0"/>
        <w:ind w:firstLine="709"/>
        <w:jc w:val="both"/>
        <w:rPr>
          <w:sz w:val="28"/>
          <w:szCs w:val="28"/>
        </w:rPr>
      </w:pPr>
      <w:r w:rsidRPr="00BA1B36">
        <w:rPr>
          <w:sz w:val="28"/>
          <w:szCs w:val="28"/>
        </w:rPr>
        <w:t>В случае, если процентная ставка за пользование кредитными ресурсами ниже ключевой ставки, субсидия исчисляется из расчета процентной ставки, указанной в кредитном договоре.</w:t>
      </w:r>
    </w:p>
    <w:p w14:paraId="4B035BB4" w14:textId="77777777" w:rsidR="00A839AB" w:rsidRPr="00BA1B36" w:rsidRDefault="00A839AB" w:rsidP="00A839AB">
      <w:pPr>
        <w:widowControl w:val="0"/>
        <w:ind w:firstLine="709"/>
        <w:jc w:val="both"/>
        <w:rPr>
          <w:rFonts w:eastAsia="TimesNewRomanPSMT"/>
          <w:sz w:val="28"/>
          <w:szCs w:val="28"/>
        </w:rPr>
      </w:pPr>
      <w:r w:rsidRPr="00BA1B36">
        <w:rPr>
          <w:rFonts w:eastAsia="TimesNewRomanPSMT"/>
          <w:sz w:val="28"/>
          <w:szCs w:val="28"/>
        </w:rPr>
        <w:t xml:space="preserve">Субсидией возмещается часть затрат </w:t>
      </w:r>
      <w:r w:rsidRPr="00BA1B36">
        <w:rPr>
          <w:rFonts w:eastAsia="TimesNewRomanPSMT"/>
          <w:color w:val="000000"/>
          <w:sz w:val="28"/>
          <w:szCs w:val="28"/>
        </w:rPr>
        <w:t>на уплату процентов по кредитам</w:t>
      </w:r>
      <w:r w:rsidRPr="00BA1B36">
        <w:rPr>
          <w:rFonts w:eastAsia="TimesNewRomanPSMT"/>
          <w:sz w:val="28"/>
          <w:szCs w:val="28"/>
        </w:rPr>
        <w:t>, понесенных заявителем в период с 1 января по 31 декабря года, предшествующего году, в котором производится субсидирование.</w:t>
      </w:r>
    </w:p>
    <w:p w14:paraId="5AE1E9F2" w14:textId="77777777" w:rsidR="00A839AB" w:rsidRPr="00BA1B36" w:rsidRDefault="00A839AB" w:rsidP="00A839AB">
      <w:pPr>
        <w:widowControl w:val="0"/>
        <w:tabs>
          <w:tab w:val="left" w:pos="993"/>
        </w:tabs>
        <w:autoSpaceDE w:val="0"/>
        <w:autoSpaceDN w:val="0"/>
        <w:adjustRightInd w:val="0"/>
        <w:ind w:firstLine="709"/>
        <w:jc w:val="both"/>
        <w:rPr>
          <w:sz w:val="28"/>
          <w:szCs w:val="28"/>
        </w:rPr>
      </w:pPr>
      <w:r w:rsidRPr="00BA1B36">
        <w:rPr>
          <w:sz w:val="28"/>
          <w:szCs w:val="28"/>
        </w:rPr>
        <w:t>В случае заключения кредитного договора в течение указанного срока первый расчетный период для начисления субсидии по кредитам начинается со дня, следующего за датой получения кредитных средств.</w:t>
      </w:r>
    </w:p>
    <w:p w14:paraId="27D8D5C9" w14:textId="77777777" w:rsidR="00A839AB" w:rsidRPr="00BA1B36" w:rsidRDefault="00A839AB" w:rsidP="00A839AB">
      <w:pPr>
        <w:widowControl w:val="0"/>
        <w:tabs>
          <w:tab w:val="left" w:pos="993"/>
        </w:tabs>
        <w:autoSpaceDE w:val="0"/>
        <w:autoSpaceDN w:val="0"/>
        <w:adjustRightInd w:val="0"/>
        <w:ind w:firstLine="709"/>
        <w:jc w:val="both"/>
        <w:rPr>
          <w:sz w:val="28"/>
          <w:szCs w:val="28"/>
        </w:rPr>
      </w:pPr>
      <w:r w:rsidRPr="00BA1B36">
        <w:rPr>
          <w:sz w:val="28"/>
          <w:szCs w:val="28"/>
        </w:rPr>
        <w:t>В случае возмещения расходов по нескольким кредитным договорам, расчет размера субсидии осуществляется по каждому кредитному договору.</w:t>
      </w:r>
    </w:p>
    <w:p w14:paraId="448E56F0" w14:textId="77777777" w:rsidR="00A839AB" w:rsidRPr="00BA1B36" w:rsidRDefault="00A839AB" w:rsidP="00A839AB">
      <w:pPr>
        <w:widowControl w:val="0"/>
        <w:ind w:firstLine="709"/>
        <w:jc w:val="both"/>
        <w:rPr>
          <w:rFonts w:eastAsia="TimesNewRomanPSMT"/>
          <w:sz w:val="28"/>
          <w:szCs w:val="28"/>
        </w:rPr>
      </w:pPr>
      <w:r w:rsidRPr="00BA1B36">
        <w:rPr>
          <w:sz w:val="28"/>
          <w:szCs w:val="28"/>
        </w:rPr>
        <w:t xml:space="preserve">Размер предоставляемой субсидии рассчитывается по следующей </w:t>
      </w:r>
      <w:r w:rsidRPr="00BA1B36">
        <w:rPr>
          <w:sz w:val="28"/>
          <w:szCs w:val="28"/>
        </w:rPr>
        <w:lastRenderedPageBreak/>
        <w:t>формуле:</w:t>
      </w:r>
    </w:p>
    <w:p w14:paraId="23AA03A4" w14:textId="77777777" w:rsidR="00A839AB" w:rsidRPr="00BA1B36" w:rsidRDefault="00A839AB" w:rsidP="00A839AB">
      <w:pPr>
        <w:widowControl w:val="0"/>
        <w:ind w:firstLine="709"/>
        <w:jc w:val="both"/>
        <w:rPr>
          <w:rFonts w:eastAsia="TimesNewRomanPSMT"/>
          <w:sz w:val="28"/>
          <w:szCs w:val="28"/>
        </w:rPr>
      </w:pPr>
    </w:p>
    <w:p w14:paraId="4C5A64DF" w14:textId="77777777" w:rsidR="00A839AB" w:rsidRPr="00BA1B36" w:rsidRDefault="00A839AB" w:rsidP="00A839AB">
      <w:pPr>
        <w:widowControl w:val="0"/>
        <w:autoSpaceDE w:val="0"/>
        <w:autoSpaceDN w:val="0"/>
        <w:adjustRightInd w:val="0"/>
        <w:jc w:val="center"/>
        <w:rPr>
          <w:rFonts w:eastAsia="TimesNewRomanPSMT"/>
          <w:b/>
          <w:sz w:val="28"/>
          <w:szCs w:val="28"/>
        </w:rPr>
      </w:pPr>
      <w:r w:rsidRPr="00BA1B36">
        <w:rPr>
          <w:rFonts w:eastAsia="TimesNewRomanPSMT"/>
          <w:b/>
          <w:sz w:val="28"/>
          <w:szCs w:val="28"/>
        </w:rPr>
        <w:t>С = Д(ост) х % х П(</w:t>
      </w:r>
      <w:proofErr w:type="spellStart"/>
      <w:r w:rsidRPr="00BA1B36">
        <w:rPr>
          <w:rFonts w:eastAsia="TimesNewRomanPSMT"/>
          <w:b/>
          <w:sz w:val="28"/>
          <w:szCs w:val="28"/>
        </w:rPr>
        <w:t>дн</w:t>
      </w:r>
      <w:proofErr w:type="spellEnd"/>
      <w:r w:rsidRPr="00BA1B36">
        <w:rPr>
          <w:rFonts w:eastAsia="TimesNewRomanPSMT"/>
          <w:b/>
          <w:sz w:val="28"/>
          <w:szCs w:val="28"/>
        </w:rPr>
        <w:t>) / 365(366),</w:t>
      </w:r>
    </w:p>
    <w:p w14:paraId="42DCA4FD" w14:textId="77777777" w:rsidR="00A839AB" w:rsidRPr="00BA1B36" w:rsidRDefault="00A839AB" w:rsidP="00A839AB">
      <w:pPr>
        <w:widowControl w:val="0"/>
        <w:autoSpaceDE w:val="0"/>
        <w:autoSpaceDN w:val="0"/>
        <w:adjustRightInd w:val="0"/>
        <w:ind w:firstLine="709"/>
        <w:jc w:val="both"/>
        <w:rPr>
          <w:rFonts w:eastAsia="TimesNewRomanPSMT"/>
          <w:sz w:val="28"/>
          <w:szCs w:val="28"/>
        </w:rPr>
      </w:pPr>
    </w:p>
    <w:p w14:paraId="25B25FEB" w14:textId="77777777" w:rsidR="00A839AB" w:rsidRPr="00BA1B36" w:rsidRDefault="00A839AB" w:rsidP="00A839AB">
      <w:pPr>
        <w:widowControl w:val="0"/>
        <w:autoSpaceDE w:val="0"/>
        <w:autoSpaceDN w:val="0"/>
        <w:adjustRightInd w:val="0"/>
        <w:ind w:firstLine="709"/>
        <w:jc w:val="both"/>
        <w:rPr>
          <w:sz w:val="28"/>
          <w:szCs w:val="28"/>
        </w:rPr>
      </w:pPr>
      <w:r w:rsidRPr="00BA1B36">
        <w:rPr>
          <w:sz w:val="28"/>
          <w:szCs w:val="28"/>
        </w:rPr>
        <w:t>где:</w:t>
      </w:r>
    </w:p>
    <w:p w14:paraId="47168453" w14:textId="77777777" w:rsidR="00A839AB" w:rsidRPr="00BA1B36" w:rsidRDefault="00A839AB" w:rsidP="00A839AB">
      <w:pPr>
        <w:widowControl w:val="0"/>
        <w:autoSpaceDE w:val="0"/>
        <w:autoSpaceDN w:val="0"/>
        <w:adjustRightInd w:val="0"/>
        <w:ind w:firstLine="709"/>
        <w:jc w:val="both"/>
        <w:rPr>
          <w:rFonts w:eastAsia="TimesNewRomanPSMT"/>
          <w:sz w:val="28"/>
          <w:szCs w:val="28"/>
        </w:rPr>
      </w:pPr>
      <w:r w:rsidRPr="00BA1B36">
        <w:rPr>
          <w:b/>
          <w:sz w:val="28"/>
          <w:szCs w:val="28"/>
        </w:rPr>
        <w:t>С</w:t>
      </w:r>
      <w:r w:rsidRPr="00BA1B36">
        <w:rPr>
          <w:sz w:val="28"/>
          <w:szCs w:val="28"/>
        </w:rPr>
        <w:t xml:space="preserve"> – </w:t>
      </w:r>
      <w:r w:rsidRPr="00BA1B36">
        <w:rPr>
          <w:rFonts w:eastAsia="TimesNewRomanPSMT"/>
          <w:sz w:val="28"/>
          <w:szCs w:val="28"/>
        </w:rPr>
        <w:t xml:space="preserve">размер субсидии в целях возмещения части затрат </w:t>
      </w:r>
      <w:r w:rsidRPr="00BA1B36">
        <w:rPr>
          <w:color w:val="000000"/>
          <w:sz w:val="28"/>
          <w:szCs w:val="28"/>
          <w:lang w:bidi="ru-RU"/>
        </w:rPr>
        <w:t xml:space="preserve">на уплату процентов по кредитам, </w:t>
      </w:r>
      <w:r w:rsidRPr="00BA1B36">
        <w:rPr>
          <w:sz w:val="28"/>
          <w:szCs w:val="28"/>
        </w:rPr>
        <w:t>полученным</w:t>
      </w:r>
      <w:r w:rsidRPr="00BA1B36">
        <w:rPr>
          <w:color w:val="000000"/>
          <w:sz w:val="28"/>
          <w:szCs w:val="28"/>
          <w:lang w:bidi="ru-RU"/>
        </w:rPr>
        <w:t xml:space="preserve"> в российских кредитных организациях</w:t>
      </w:r>
      <w:r w:rsidRPr="00BA1B36">
        <w:rPr>
          <w:rFonts w:eastAsia="TimesNewRomanPSMT"/>
          <w:sz w:val="28"/>
          <w:szCs w:val="28"/>
        </w:rPr>
        <w:t>;</w:t>
      </w:r>
    </w:p>
    <w:p w14:paraId="45DF48B5" w14:textId="77777777" w:rsidR="00A839AB" w:rsidRPr="00BA1B36" w:rsidRDefault="00A839AB" w:rsidP="00A839AB">
      <w:pPr>
        <w:widowControl w:val="0"/>
        <w:autoSpaceDE w:val="0"/>
        <w:autoSpaceDN w:val="0"/>
        <w:adjustRightInd w:val="0"/>
        <w:ind w:firstLine="709"/>
        <w:jc w:val="both"/>
        <w:rPr>
          <w:rFonts w:eastAsia="TimesNewRomanPSMT"/>
          <w:b/>
          <w:sz w:val="28"/>
          <w:szCs w:val="28"/>
        </w:rPr>
      </w:pPr>
      <w:r w:rsidRPr="00BA1B36">
        <w:rPr>
          <w:rFonts w:eastAsia="TimesNewRomanPSMT"/>
          <w:b/>
          <w:sz w:val="28"/>
          <w:szCs w:val="28"/>
        </w:rPr>
        <w:t>Д(ост)</w:t>
      </w:r>
      <w:r w:rsidRPr="00BA1B36">
        <w:rPr>
          <w:rFonts w:eastAsia="TimesNewRomanPSMT"/>
          <w:sz w:val="28"/>
          <w:szCs w:val="28"/>
        </w:rPr>
        <w:t xml:space="preserve"> </w:t>
      </w:r>
      <w:r w:rsidRPr="00BA1B36">
        <w:rPr>
          <w:rFonts w:eastAsia="TimesNewRomanPSMT"/>
          <w:b/>
          <w:sz w:val="28"/>
          <w:szCs w:val="28"/>
        </w:rPr>
        <w:t>–</w:t>
      </w:r>
      <w:r w:rsidRPr="00BA1B36">
        <w:rPr>
          <w:rFonts w:eastAsia="TimesNewRomanPSMT"/>
          <w:sz w:val="28"/>
          <w:szCs w:val="28"/>
        </w:rPr>
        <w:t xml:space="preserve"> остаточная сумма долга по кредитному договору;</w:t>
      </w:r>
    </w:p>
    <w:p w14:paraId="21F51874" w14:textId="77777777" w:rsidR="00A839AB" w:rsidRPr="00BA1B36" w:rsidRDefault="00A839AB" w:rsidP="00A839AB">
      <w:pPr>
        <w:widowControl w:val="0"/>
        <w:autoSpaceDE w:val="0"/>
        <w:autoSpaceDN w:val="0"/>
        <w:adjustRightInd w:val="0"/>
        <w:ind w:firstLine="709"/>
        <w:jc w:val="both"/>
        <w:rPr>
          <w:rFonts w:eastAsia="TimesNewRomanPSMT"/>
          <w:sz w:val="28"/>
          <w:szCs w:val="28"/>
        </w:rPr>
      </w:pPr>
      <w:r w:rsidRPr="00BA1B36">
        <w:rPr>
          <w:rFonts w:eastAsia="TimesNewRomanPSMT"/>
          <w:b/>
          <w:sz w:val="28"/>
          <w:szCs w:val="28"/>
        </w:rPr>
        <w:t>%</w:t>
      </w:r>
      <w:r w:rsidRPr="00BA1B36">
        <w:rPr>
          <w:rFonts w:eastAsia="TimesNewRomanPSMT"/>
          <w:sz w:val="28"/>
          <w:szCs w:val="28"/>
        </w:rPr>
        <w:t xml:space="preserve"> </w:t>
      </w:r>
      <w:r w:rsidRPr="00BA1B36">
        <w:rPr>
          <w:sz w:val="28"/>
          <w:szCs w:val="28"/>
        </w:rPr>
        <w:t xml:space="preserve">– </w:t>
      </w:r>
      <w:r w:rsidRPr="00BA1B36">
        <w:rPr>
          <w:rFonts w:eastAsia="TimesNewRomanPSMT"/>
          <w:sz w:val="28"/>
          <w:szCs w:val="28"/>
        </w:rPr>
        <w:t>размер ставки субсидирования в соответствии с подпунктом 3.3.1 настоящего Порядка;</w:t>
      </w:r>
    </w:p>
    <w:p w14:paraId="52B7E5AB" w14:textId="77777777" w:rsidR="00A839AB" w:rsidRPr="00BA1B36" w:rsidRDefault="00A839AB" w:rsidP="00A839AB">
      <w:pPr>
        <w:ind w:firstLine="709"/>
        <w:jc w:val="both"/>
        <w:rPr>
          <w:rFonts w:eastAsia="TimesNewRomanPSMT"/>
          <w:sz w:val="28"/>
          <w:szCs w:val="28"/>
        </w:rPr>
      </w:pPr>
      <w:r w:rsidRPr="00BA1B36">
        <w:rPr>
          <w:rFonts w:eastAsia="TimesNewRomanPSMT"/>
          <w:b/>
          <w:sz w:val="28"/>
          <w:szCs w:val="28"/>
        </w:rPr>
        <w:t>П(</w:t>
      </w:r>
      <w:proofErr w:type="spellStart"/>
      <w:r w:rsidRPr="00BA1B36">
        <w:rPr>
          <w:rFonts w:eastAsia="TimesNewRomanPSMT"/>
          <w:b/>
          <w:sz w:val="28"/>
          <w:szCs w:val="28"/>
        </w:rPr>
        <w:t>дн</w:t>
      </w:r>
      <w:proofErr w:type="spellEnd"/>
      <w:r w:rsidRPr="00BA1B36">
        <w:rPr>
          <w:rFonts w:eastAsia="TimesNewRomanPSMT"/>
          <w:sz w:val="28"/>
          <w:szCs w:val="28"/>
        </w:rPr>
        <w:t>) – фактическое количество дней (период между платежами) использования кредитных ресурсов. Первый расчетный период для начисления субсидии по кредитам начинается со дня, следующего за датой получения кредитных средств.</w:t>
      </w:r>
    </w:p>
    <w:p w14:paraId="73F2AE8E" w14:textId="77777777" w:rsidR="00A839AB" w:rsidRPr="00BA1B36" w:rsidRDefault="00A839AB" w:rsidP="00A839AB">
      <w:pPr>
        <w:ind w:firstLine="709"/>
        <w:jc w:val="both"/>
        <w:rPr>
          <w:rFonts w:eastAsia="TimesNewRomanPSMT"/>
          <w:sz w:val="28"/>
          <w:szCs w:val="28"/>
        </w:rPr>
      </w:pPr>
    </w:p>
    <w:p w14:paraId="401F6AD5" w14:textId="77777777" w:rsidR="00A839AB" w:rsidRPr="00BA1B36" w:rsidRDefault="00A839AB" w:rsidP="00A839AB">
      <w:pPr>
        <w:ind w:firstLine="709"/>
        <w:jc w:val="both"/>
        <w:rPr>
          <w:rFonts w:eastAsiaTheme="minorHAnsi"/>
          <w:sz w:val="28"/>
          <w:szCs w:val="28"/>
          <w:lang w:eastAsia="en-US"/>
        </w:rPr>
      </w:pPr>
      <w:r w:rsidRPr="00BA1B36">
        <w:rPr>
          <w:rFonts w:eastAsiaTheme="minorHAnsi"/>
          <w:sz w:val="28"/>
          <w:szCs w:val="28"/>
          <w:lang w:eastAsia="en-US"/>
        </w:rPr>
        <w:t xml:space="preserve">Расчет размера запрашиваемой субсидии оформляется по форме № 1 </w:t>
      </w:r>
      <w:r>
        <w:rPr>
          <w:rFonts w:eastAsiaTheme="minorHAnsi"/>
          <w:sz w:val="28"/>
          <w:szCs w:val="28"/>
          <w:lang w:eastAsia="en-US"/>
        </w:rPr>
        <w:t>к</w:t>
      </w:r>
      <w:r w:rsidRPr="00BA1B36">
        <w:rPr>
          <w:rFonts w:eastAsiaTheme="minorHAnsi"/>
          <w:sz w:val="28"/>
          <w:szCs w:val="28"/>
          <w:lang w:eastAsia="en-US"/>
        </w:rPr>
        <w:t xml:space="preserve"> настоящему порядку.</w:t>
      </w:r>
    </w:p>
    <w:p w14:paraId="105240ED" w14:textId="77777777" w:rsidR="00A839AB" w:rsidRPr="00BA1B36" w:rsidRDefault="00A839AB" w:rsidP="00A839AB">
      <w:pPr>
        <w:pStyle w:val="ae"/>
        <w:tabs>
          <w:tab w:val="left" w:pos="1701"/>
        </w:tabs>
        <w:ind w:firstLine="709"/>
        <w:jc w:val="both"/>
        <w:rPr>
          <w:rFonts w:eastAsiaTheme="minorHAnsi"/>
          <w:sz w:val="28"/>
          <w:szCs w:val="28"/>
          <w:lang w:eastAsia="en-US"/>
        </w:rPr>
      </w:pPr>
      <w:r w:rsidRPr="00BA1B36">
        <w:rPr>
          <w:rFonts w:eastAsiaTheme="minorHAnsi"/>
          <w:sz w:val="28"/>
          <w:szCs w:val="28"/>
          <w:lang w:eastAsia="en-US"/>
        </w:rPr>
        <w:t>3.3. Порядок формирования объявления о проведении отбора получателей субсидий и внесения изменений в него.</w:t>
      </w:r>
    </w:p>
    <w:p w14:paraId="3E918BE1" w14:textId="77777777" w:rsidR="00A839AB" w:rsidRPr="00BA1B36" w:rsidRDefault="00A839AB" w:rsidP="00A839AB">
      <w:pPr>
        <w:pStyle w:val="ae"/>
        <w:tabs>
          <w:tab w:val="left" w:pos="1701"/>
        </w:tabs>
        <w:ind w:firstLine="709"/>
        <w:jc w:val="both"/>
        <w:rPr>
          <w:rFonts w:eastAsiaTheme="minorHAnsi"/>
          <w:sz w:val="28"/>
          <w:szCs w:val="28"/>
          <w:lang w:eastAsia="en-US"/>
        </w:rPr>
      </w:pPr>
      <w:r w:rsidRPr="00BA1B36">
        <w:rPr>
          <w:rFonts w:eastAsiaTheme="minorHAnsi"/>
          <w:sz w:val="28"/>
          <w:szCs w:val="28"/>
          <w:lang w:eastAsia="en-US"/>
        </w:rPr>
        <w:t>3.3.1. Объявление о проведении отбора получателей субсидий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руководителя главного распорядителя бюджетных средств (уполномоченного им лица), публикуется не менее чем за 6 дней до даты начала приема заявок на едином портале с указанием:</w:t>
      </w:r>
    </w:p>
    <w:p w14:paraId="70B01106" w14:textId="77777777" w:rsidR="00A839AB" w:rsidRPr="00BA1B36" w:rsidRDefault="00A839AB" w:rsidP="00A839AB">
      <w:pPr>
        <w:pStyle w:val="ae"/>
        <w:tabs>
          <w:tab w:val="left" w:pos="1701"/>
        </w:tabs>
        <w:ind w:firstLine="709"/>
        <w:jc w:val="both"/>
        <w:rPr>
          <w:sz w:val="28"/>
          <w:szCs w:val="28"/>
        </w:rPr>
      </w:pPr>
      <w:r w:rsidRPr="00BA1B36">
        <w:rPr>
          <w:sz w:val="28"/>
          <w:szCs w:val="28"/>
        </w:rPr>
        <w:t>- способа проведения отбора получателей субсидий в соответствии с пунктом 3.1 настоящего порядка;</w:t>
      </w:r>
    </w:p>
    <w:p w14:paraId="2D8A0EAA" w14:textId="77777777" w:rsidR="00A839AB" w:rsidRPr="00BA1B36" w:rsidRDefault="00A839AB" w:rsidP="00A839AB">
      <w:pPr>
        <w:pStyle w:val="ae"/>
        <w:tabs>
          <w:tab w:val="left" w:pos="1701"/>
        </w:tabs>
        <w:ind w:firstLine="709"/>
        <w:jc w:val="both"/>
        <w:rPr>
          <w:sz w:val="28"/>
          <w:szCs w:val="28"/>
        </w:rPr>
      </w:pPr>
      <w:r w:rsidRPr="00BA1B36">
        <w:rPr>
          <w:sz w:val="28"/>
          <w:szCs w:val="28"/>
        </w:rPr>
        <w:t>- даты размещения объявления о проведении отбора;</w:t>
      </w:r>
    </w:p>
    <w:p w14:paraId="2461506C" w14:textId="77777777" w:rsidR="00A839AB" w:rsidRPr="00BA1B36" w:rsidRDefault="00A839AB" w:rsidP="00A839AB">
      <w:pPr>
        <w:pStyle w:val="ae"/>
        <w:tabs>
          <w:tab w:val="left" w:pos="1701"/>
        </w:tabs>
        <w:ind w:firstLine="709"/>
        <w:jc w:val="both"/>
        <w:rPr>
          <w:sz w:val="28"/>
          <w:szCs w:val="28"/>
        </w:rPr>
      </w:pPr>
      <w:r w:rsidRPr="00BA1B36">
        <w:rPr>
          <w:sz w:val="28"/>
          <w:szCs w:val="28"/>
        </w:rPr>
        <w:t>- сроков проведения отбора;</w:t>
      </w:r>
    </w:p>
    <w:p w14:paraId="44570FB5" w14:textId="77777777" w:rsidR="00A839AB" w:rsidRPr="00BA1B36" w:rsidRDefault="00A839AB" w:rsidP="00A839AB">
      <w:pPr>
        <w:pStyle w:val="ae"/>
        <w:tabs>
          <w:tab w:val="left" w:pos="1701"/>
        </w:tabs>
        <w:ind w:firstLine="709"/>
        <w:jc w:val="both"/>
        <w:rPr>
          <w:sz w:val="28"/>
          <w:szCs w:val="28"/>
        </w:rPr>
      </w:pPr>
      <w:r w:rsidRPr="00BA1B36">
        <w:rPr>
          <w:sz w:val="28"/>
          <w:szCs w:val="28"/>
        </w:rPr>
        <w:t>- даты начала подачи заявок участников отбора;</w:t>
      </w:r>
    </w:p>
    <w:p w14:paraId="5B026FBD" w14:textId="77777777" w:rsidR="00A839AB" w:rsidRPr="00BA1B36" w:rsidRDefault="00A839AB" w:rsidP="00A839AB">
      <w:pPr>
        <w:pStyle w:val="ae"/>
        <w:tabs>
          <w:tab w:val="left" w:pos="1701"/>
        </w:tabs>
        <w:ind w:firstLine="709"/>
        <w:jc w:val="both"/>
        <w:rPr>
          <w:sz w:val="28"/>
          <w:szCs w:val="28"/>
        </w:rPr>
      </w:pPr>
      <w:r w:rsidRPr="00BA1B36">
        <w:rPr>
          <w:sz w:val="28"/>
          <w:szCs w:val="28"/>
        </w:rPr>
        <w:t>- даты окончания приема заявок участников отбора. Дата окончания приема заявок участников отбора не может быть ранее 30-го календарного дня, следующего за днем размещения объявления о проведении отбора;</w:t>
      </w:r>
    </w:p>
    <w:p w14:paraId="07858F76" w14:textId="77777777" w:rsidR="00A839AB" w:rsidRPr="00BA1B36" w:rsidRDefault="00A839AB" w:rsidP="00A839AB">
      <w:pPr>
        <w:pStyle w:val="ae"/>
        <w:tabs>
          <w:tab w:val="left" w:pos="1701"/>
        </w:tabs>
        <w:ind w:firstLine="709"/>
        <w:jc w:val="both"/>
        <w:rPr>
          <w:sz w:val="28"/>
          <w:szCs w:val="28"/>
        </w:rPr>
      </w:pPr>
      <w:r w:rsidRPr="00BA1B36">
        <w:rPr>
          <w:sz w:val="28"/>
          <w:szCs w:val="28"/>
        </w:rPr>
        <w:t>- наименования, места нахождения, почтового адреса, адреса электронной почты главного распорядителя бюджетных средств;</w:t>
      </w:r>
    </w:p>
    <w:p w14:paraId="29DD67A1" w14:textId="77777777" w:rsidR="00A839AB" w:rsidRPr="00BA1B36" w:rsidRDefault="00A839AB" w:rsidP="00A839AB">
      <w:pPr>
        <w:pStyle w:val="ae"/>
        <w:tabs>
          <w:tab w:val="left" w:pos="1701"/>
        </w:tabs>
        <w:ind w:firstLine="709"/>
        <w:jc w:val="both"/>
        <w:rPr>
          <w:sz w:val="28"/>
          <w:szCs w:val="28"/>
        </w:rPr>
      </w:pPr>
      <w:r w:rsidRPr="00BA1B36">
        <w:rPr>
          <w:sz w:val="28"/>
          <w:szCs w:val="28"/>
        </w:rPr>
        <w:t>- результатов предоставления субсидии, установленных пунктом 3.29 настоящего порядка, а также характеристики результата, установленных пунктом 3.30 настоящего порядка;</w:t>
      </w:r>
    </w:p>
    <w:p w14:paraId="2DDD4316" w14:textId="77777777" w:rsidR="00A839AB" w:rsidRPr="00BA1B36" w:rsidRDefault="00A839AB" w:rsidP="00A839AB">
      <w:pPr>
        <w:pStyle w:val="ae"/>
        <w:tabs>
          <w:tab w:val="left" w:pos="1701"/>
        </w:tabs>
        <w:ind w:firstLine="709"/>
        <w:jc w:val="both"/>
        <w:rPr>
          <w:sz w:val="28"/>
          <w:szCs w:val="28"/>
        </w:rPr>
      </w:pPr>
      <w:r w:rsidRPr="00BA1B36">
        <w:rPr>
          <w:sz w:val="28"/>
          <w:szCs w:val="28"/>
        </w:rPr>
        <w:t>- доменного имени и (или) указателей страниц государственной информационной системы в сети «Интернет»;</w:t>
      </w:r>
    </w:p>
    <w:p w14:paraId="1C63744B" w14:textId="77777777" w:rsidR="00A839AB" w:rsidRPr="00BA1B36" w:rsidRDefault="00A839AB" w:rsidP="00A839AB">
      <w:pPr>
        <w:pStyle w:val="ae"/>
        <w:tabs>
          <w:tab w:val="left" w:pos="1701"/>
        </w:tabs>
        <w:ind w:firstLine="709"/>
        <w:jc w:val="both"/>
        <w:rPr>
          <w:sz w:val="28"/>
          <w:szCs w:val="28"/>
        </w:rPr>
      </w:pPr>
      <w:r w:rsidRPr="00BA1B36">
        <w:rPr>
          <w:sz w:val="28"/>
          <w:szCs w:val="28"/>
        </w:rPr>
        <w:t xml:space="preserve">- требований к участникам отбора, определенных в соответствии с пунктом 2.1 настоящего порядка, которым участник отбора должен соответствовать на дату, определенную пунктом 2.1 настоящего порядка, и к перечню документов, </w:t>
      </w:r>
      <w:r w:rsidRPr="00BA1B36">
        <w:rPr>
          <w:sz w:val="28"/>
          <w:szCs w:val="28"/>
        </w:rPr>
        <w:lastRenderedPageBreak/>
        <w:t>представляемых участниками отбора для подтверждения соответствия указанным требованиям;</w:t>
      </w:r>
    </w:p>
    <w:p w14:paraId="2E7117CC" w14:textId="77777777" w:rsidR="00A839AB" w:rsidRPr="00BA1B36" w:rsidRDefault="00A839AB" w:rsidP="00A839AB">
      <w:pPr>
        <w:pStyle w:val="ae"/>
        <w:tabs>
          <w:tab w:val="left" w:pos="1701"/>
        </w:tabs>
        <w:ind w:firstLine="709"/>
        <w:jc w:val="both"/>
        <w:rPr>
          <w:sz w:val="28"/>
          <w:szCs w:val="28"/>
        </w:rPr>
      </w:pPr>
      <w:r w:rsidRPr="00BA1B36">
        <w:rPr>
          <w:sz w:val="28"/>
          <w:szCs w:val="28"/>
        </w:rPr>
        <w:t>- критерии оценки, показателей критериев оценки, установленных по форме № 3 к настоящему порядку;</w:t>
      </w:r>
    </w:p>
    <w:p w14:paraId="43AAA994" w14:textId="77777777" w:rsidR="00A839AB" w:rsidRPr="00BA1B36" w:rsidRDefault="00A839AB" w:rsidP="00A839AB">
      <w:pPr>
        <w:pStyle w:val="ae"/>
        <w:tabs>
          <w:tab w:val="left" w:pos="1701"/>
        </w:tabs>
        <w:ind w:firstLine="709"/>
        <w:jc w:val="both"/>
        <w:rPr>
          <w:sz w:val="28"/>
          <w:szCs w:val="28"/>
        </w:rPr>
      </w:pPr>
      <w:r w:rsidRPr="00BA1B36">
        <w:rPr>
          <w:sz w:val="28"/>
          <w:szCs w:val="28"/>
        </w:rPr>
        <w:t>- порядок подачи участниками отбора заявок и требования, предъявляемые к форме и содержанию заявок в соответствии с пунктом 3.4 настоящего порядка;</w:t>
      </w:r>
    </w:p>
    <w:p w14:paraId="05385CA6" w14:textId="77777777" w:rsidR="00A839AB" w:rsidRPr="00BA1B36" w:rsidRDefault="00A839AB" w:rsidP="00A839AB">
      <w:pPr>
        <w:pStyle w:val="ae"/>
        <w:tabs>
          <w:tab w:val="left" w:pos="1701"/>
        </w:tabs>
        <w:ind w:firstLine="709"/>
        <w:jc w:val="both"/>
        <w:rPr>
          <w:sz w:val="28"/>
          <w:szCs w:val="28"/>
        </w:rPr>
      </w:pPr>
      <w:r w:rsidRPr="00BA1B36">
        <w:rPr>
          <w:sz w:val="28"/>
          <w:szCs w:val="28"/>
        </w:rPr>
        <w:t xml:space="preserve">- порядка отзыва заявок, порядок их возврата, определяющий в том числе основания для возврата заявок, порядок внесения изменений в заявки в соответствии с пунктом 3.5 настоящего порядка; </w:t>
      </w:r>
    </w:p>
    <w:p w14:paraId="5E470386" w14:textId="77777777" w:rsidR="00A839AB" w:rsidRPr="00BA1B36" w:rsidRDefault="00A839AB" w:rsidP="00A839AB">
      <w:pPr>
        <w:pStyle w:val="ae"/>
        <w:tabs>
          <w:tab w:val="left" w:pos="1701"/>
        </w:tabs>
        <w:ind w:firstLine="709"/>
        <w:jc w:val="both"/>
        <w:rPr>
          <w:sz w:val="28"/>
          <w:szCs w:val="28"/>
        </w:rPr>
      </w:pPr>
      <w:r w:rsidRPr="00BA1B36">
        <w:rPr>
          <w:sz w:val="28"/>
          <w:szCs w:val="28"/>
        </w:rPr>
        <w:t>- правил рассмотрения и оценки заявок участников отбора в соответствии с пунктами 3.8, 3.12, 3.13 настоящего порядка;</w:t>
      </w:r>
    </w:p>
    <w:p w14:paraId="655F26DC" w14:textId="77777777" w:rsidR="00A839AB" w:rsidRPr="00BA1B36" w:rsidRDefault="00A839AB" w:rsidP="00A839AB">
      <w:pPr>
        <w:pStyle w:val="ae"/>
        <w:tabs>
          <w:tab w:val="left" w:pos="1701"/>
        </w:tabs>
        <w:ind w:firstLine="709"/>
        <w:jc w:val="both"/>
        <w:rPr>
          <w:sz w:val="28"/>
          <w:szCs w:val="28"/>
        </w:rPr>
      </w:pPr>
      <w:r w:rsidRPr="00BA1B36">
        <w:rPr>
          <w:sz w:val="28"/>
          <w:szCs w:val="28"/>
        </w:rPr>
        <w:t>- порядка возврата заявок на доработку в соответствии с пунктом 3.5 настоящего порядка;</w:t>
      </w:r>
    </w:p>
    <w:p w14:paraId="0E62B771" w14:textId="77777777" w:rsidR="00A839AB" w:rsidRPr="00BA1B36" w:rsidRDefault="00A839AB" w:rsidP="00A839AB">
      <w:pPr>
        <w:pStyle w:val="ae"/>
        <w:tabs>
          <w:tab w:val="left" w:pos="1701"/>
        </w:tabs>
        <w:ind w:firstLine="709"/>
        <w:jc w:val="both"/>
        <w:rPr>
          <w:sz w:val="28"/>
          <w:szCs w:val="28"/>
        </w:rPr>
      </w:pPr>
      <w:r w:rsidRPr="00BA1B36">
        <w:rPr>
          <w:sz w:val="28"/>
          <w:szCs w:val="28"/>
        </w:rPr>
        <w:t>- порядка отклонения заявок, а также информации об основаниях их отклонения в соответствии с пунктами 3.8, 3.9 настоящего порядка;</w:t>
      </w:r>
    </w:p>
    <w:p w14:paraId="7C2424A4" w14:textId="77777777" w:rsidR="00A839AB" w:rsidRPr="00BA1B36" w:rsidRDefault="00A839AB" w:rsidP="00A839AB">
      <w:pPr>
        <w:pStyle w:val="ae"/>
        <w:tabs>
          <w:tab w:val="left" w:pos="1701"/>
        </w:tabs>
        <w:ind w:firstLine="709"/>
        <w:jc w:val="both"/>
        <w:rPr>
          <w:sz w:val="28"/>
          <w:szCs w:val="28"/>
        </w:rPr>
      </w:pPr>
      <w:r w:rsidRPr="00BA1B36">
        <w:rPr>
          <w:sz w:val="28"/>
          <w:szCs w:val="28"/>
        </w:rPr>
        <w:t>- порядка оценки заявок, включающего критерии оценки, показатели критериев оценки, и их весовое значение в общей оценке, необходимую для представления участником отбора информацию по каждому критерию оценки, показателю критерия оценки, сведения, документы и материалы, подтверждающие такую информацию, минимальный проходной балл, который необходимо набрать по результатам оценки заявок участникам отбора для признания их победителями отбора, сроки оценки заявок, а также информацию об участии комиссии в оценке заявок;</w:t>
      </w:r>
    </w:p>
    <w:p w14:paraId="119EA96F" w14:textId="77777777" w:rsidR="00A839AB" w:rsidRPr="00BA1B36" w:rsidRDefault="00A839AB" w:rsidP="00A839AB">
      <w:pPr>
        <w:pStyle w:val="ae"/>
        <w:tabs>
          <w:tab w:val="left" w:pos="1701"/>
        </w:tabs>
        <w:ind w:firstLine="709"/>
        <w:jc w:val="both"/>
        <w:rPr>
          <w:sz w:val="28"/>
          <w:szCs w:val="28"/>
        </w:rPr>
      </w:pPr>
      <w:r w:rsidRPr="00BA1B36">
        <w:rPr>
          <w:sz w:val="28"/>
          <w:szCs w:val="28"/>
        </w:rPr>
        <w:t>- объема распределяемой субсидии в рамках отбора, порядка расчета размера субсидии, установленного настоящим порядком, правил распределения субсидии по результатам отбора, которые могут включать максимальный, минимальный размер субсидии, предоставляемой победителю (победителям) отбора, а также предельное количество победителей отбора в соответствии с пунктом 3.15 настоящего порядка;</w:t>
      </w:r>
    </w:p>
    <w:p w14:paraId="0ED6B290" w14:textId="77777777" w:rsidR="00A839AB" w:rsidRPr="00BA1B36" w:rsidRDefault="00A839AB" w:rsidP="00A839AB">
      <w:pPr>
        <w:pStyle w:val="ae"/>
        <w:tabs>
          <w:tab w:val="left" w:pos="1701"/>
        </w:tabs>
        <w:ind w:firstLine="709"/>
        <w:jc w:val="both"/>
        <w:rPr>
          <w:sz w:val="28"/>
          <w:szCs w:val="28"/>
        </w:rPr>
      </w:pPr>
      <w:r w:rsidRPr="00BA1B36">
        <w:rPr>
          <w:sz w:val="28"/>
          <w:szCs w:val="28"/>
        </w:rPr>
        <w:t>- порядка предоставления участникам отбора разъяснений положений объявления о проведении отбора, даты начала и окончания срока такого предоставления в соответствии с пунктом 3.4.7 настоящего порядка;</w:t>
      </w:r>
    </w:p>
    <w:p w14:paraId="5D8CEA5E" w14:textId="77777777" w:rsidR="00A839AB" w:rsidRPr="00BA1B36" w:rsidRDefault="00A839AB" w:rsidP="00A839AB">
      <w:pPr>
        <w:pStyle w:val="ae"/>
        <w:tabs>
          <w:tab w:val="left" w:pos="1701"/>
        </w:tabs>
        <w:ind w:firstLine="709"/>
        <w:jc w:val="both"/>
        <w:rPr>
          <w:sz w:val="28"/>
          <w:szCs w:val="28"/>
        </w:rPr>
      </w:pPr>
      <w:r w:rsidRPr="00BA1B36">
        <w:rPr>
          <w:sz w:val="28"/>
          <w:szCs w:val="28"/>
        </w:rPr>
        <w:t>- срока, в течение которого победитель (победители) отбора должен подписать Соглашение в соответствии с пунктом 3.18 настоящего порядка;</w:t>
      </w:r>
    </w:p>
    <w:p w14:paraId="020810DD" w14:textId="77777777" w:rsidR="00A839AB" w:rsidRPr="00BA1B36" w:rsidRDefault="00A839AB" w:rsidP="00A839AB">
      <w:pPr>
        <w:pStyle w:val="ae"/>
        <w:tabs>
          <w:tab w:val="left" w:pos="1701"/>
        </w:tabs>
        <w:ind w:firstLine="709"/>
        <w:jc w:val="both"/>
        <w:rPr>
          <w:sz w:val="28"/>
          <w:szCs w:val="28"/>
        </w:rPr>
      </w:pPr>
      <w:r w:rsidRPr="00BA1B36">
        <w:rPr>
          <w:sz w:val="28"/>
          <w:szCs w:val="28"/>
        </w:rPr>
        <w:t>- условий признания победителя (победителей) отбора, уклонившимся от заключения Соглашения в соответствии с пунктом 3.18 настоящего порядка;</w:t>
      </w:r>
    </w:p>
    <w:p w14:paraId="0A7B934E" w14:textId="77777777" w:rsidR="00A839AB" w:rsidRPr="00BA1B36" w:rsidRDefault="00A839AB" w:rsidP="00A839AB">
      <w:pPr>
        <w:pStyle w:val="ae"/>
        <w:tabs>
          <w:tab w:val="left" w:pos="1701"/>
        </w:tabs>
        <w:ind w:firstLine="709"/>
        <w:jc w:val="both"/>
        <w:rPr>
          <w:sz w:val="28"/>
          <w:szCs w:val="28"/>
        </w:rPr>
      </w:pPr>
      <w:r w:rsidRPr="00BA1B36">
        <w:rPr>
          <w:sz w:val="28"/>
          <w:szCs w:val="28"/>
        </w:rPr>
        <w:t>- сроков размещения протокола подведения итогов отбора (документа об итогах проведения отбора) на едином портале, которые не могут быть позднее 14-го календарного дня, следующего за днем определения победителя (победителей) отбора в соответствии с пунктом 3.16 настоящего порядка.</w:t>
      </w:r>
    </w:p>
    <w:p w14:paraId="41CEC079" w14:textId="77777777" w:rsidR="00A839AB" w:rsidRPr="00BA1B36" w:rsidRDefault="00A839AB" w:rsidP="00A839AB">
      <w:pPr>
        <w:pStyle w:val="ae"/>
        <w:tabs>
          <w:tab w:val="left" w:pos="1701"/>
        </w:tabs>
        <w:ind w:firstLine="709"/>
        <w:jc w:val="both"/>
        <w:rPr>
          <w:sz w:val="28"/>
          <w:szCs w:val="28"/>
        </w:rPr>
      </w:pPr>
      <w:r w:rsidRPr="00BA1B36">
        <w:rPr>
          <w:sz w:val="28"/>
          <w:szCs w:val="28"/>
        </w:rPr>
        <w:t xml:space="preserve">Информация о проведении отбора размещается также на официальном сайте </w:t>
      </w:r>
      <w:r>
        <w:rPr>
          <w:sz w:val="28"/>
          <w:szCs w:val="28"/>
        </w:rPr>
        <w:t>Углегорского</w:t>
      </w:r>
      <w:r w:rsidRPr="00BA1B36">
        <w:rPr>
          <w:sz w:val="28"/>
          <w:szCs w:val="28"/>
        </w:rPr>
        <w:t xml:space="preserve"> муниципального округа Сахалинской области в информационно-телекоммуникационной сети «Интернет» </w:t>
      </w:r>
      <w:r w:rsidRPr="00BA1B36">
        <w:rPr>
          <w:sz w:val="28"/>
          <w:szCs w:val="28"/>
          <w:lang w:bidi="en-US"/>
        </w:rPr>
        <w:t>(</w:t>
      </w:r>
      <w:r w:rsidRPr="00264994">
        <w:rPr>
          <w:sz w:val="28"/>
          <w:szCs w:val="28"/>
        </w:rPr>
        <w:t>https://uglegorsk.sakhalin.gov.ru/</w:t>
      </w:r>
      <w:r w:rsidRPr="00BA1B36">
        <w:rPr>
          <w:sz w:val="28"/>
          <w:szCs w:val="28"/>
          <w:lang w:bidi="en-US"/>
        </w:rPr>
        <w:t>).</w:t>
      </w:r>
    </w:p>
    <w:p w14:paraId="33BAC813" w14:textId="77777777" w:rsidR="00A839AB" w:rsidRPr="00BA1B36" w:rsidRDefault="00A839AB" w:rsidP="00A839AB">
      <w:pPr>
        <w:widowControl w:val="0"/>
        <w:autoSpaceDE w:val="0"/>
        <w:autoSpaceDN w:val="0"/>
        <w:adjustRightInd w:val="0"/>
        <w:ind w:firstLine="709"/>
        <w:jc w:val="both"/>
        <w:rPr>
          <w:sz w:val="28"/>
          <w:szCs w:val="28"/>
        </w:rPr>
      </w:pPr>
      <w:r w:rsidRPr="00BA1B36">
        <w:rPr>
          <w:sz w:val="28"/>
          <w:szCs w:val="28"/>
        </w:rPr>
        <w:t xml:space="preserve">3.3.2. Внесения изменений в объявление о проведении отбора </w:t>
      </w:r>
      <w:r w:rsidRPr="00BA1B36">
        <w:rPr>
          <w:sz w:val="28"/>
          <w:szCs w:val="28"/>
        </w:rPr>
        <w:lastRenderedPageBreak/>
        <w:t>осуществляется не позднее наступления даты окончания приема заявок участников отбора с соблюдением следующих условий:</w:t>
      </w:r>
    </w:p>
    <w:p w14:paraId="1F9A6190" w14:textId="77777777" w:rsidR="00A839AB" w:rsidRPr="00BA1B36" w:rsidRDefault="00A839AB" w:rsidP="00A839AB">
      <w:pPr>
        <w:widowControl w:val="0"/>
        <w:autoSpaceDE w:val="0"/>
        <w:autoSpaceDN w:val="0"/>
        <w:adjustRightInd w:val="0"/>
        <w:ind w:firstLine="709"/>
        <w:jc w:val="both"/>
        <w:rPr>
          <w:sz w:val="28"/>
          <w:szCs w:val="28"/>
        </w:rPr>
      </w:pPr>
      <w:r w:rsidRPr="00BA1B36">
        <w:rPr>
          <w:sz w:val="28"/>
          <w:szCs w:val="28"/>
        </w:rPr>
        <w:t>- срок подачи участниками отбора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 10 календарных дней;</w:t>
      </w:r>
    </w:p>
    <w:p w14:paraId="009D90EE" w14:textId="77777777" w:rsidR="00A839AB" w:rsidRPr="00BA1B36" w:rsidRDefault="00A839AB" w:rsidP="00A839AB">
      <w:pPr>
        <w:widowControl w:val="0"/>
        <w:autoSpaceDE w:val="0"/>
        <w:autoSpaceDN w:val="0"/>
        <w:adjustRightInd w:val="0"/>
        <w:ind w:firstLine="709"/>
        <w:jc w:val="both"/>
        <w:rPr>
          <w:sz w:val="28"/>
          <w:szCs w:val="28"/>
        </w:rPr>
      </w:pPr>
      <w:r w:rsidRPr="00BA1B36">
        <w:rPr>
          <w:sz w:val="28"/>
          <w:szCs w:val="28"/>
        </w:rPr>
        <w:t>- при внесении изменений в объявление о проведении отбора получателей субсидий изменение способа отбора получателей субсидий не допускается;</w:t>
      </w:r>
    </w:p>
    <w:p w14:paraId="37CDB61B" w14:textId="77777777" w:rsidR="00A839AB" w:rsidRPr="00BA1B36" w:rsidRDefault="00A839AB" w:rsidP="00A839AB">
      <w:pPr>
        <w:widowControl w:val="0"/>
        <w:autoSpaceDE w:val="0"/>
        <w:autoSpaceDN w:val="0"/>
        <w:adjustRightInd w:val="0"/>
        <w:ind w:firstLine="709"/>
        <w:jc w:val="both"/>
        <w:rPr>
          <w:sz w:val="28"/>
          <w:szCs w:val="28"/>
        </w:rPr>
      </w:pPr>
      <w:r w:rsidRPr="00BA1B36">
        <w:rPr>
          <w:sz w:val="28"/>
          <w:szCs w:val="28"/>
        </w:rPr>
        <w:t>- в случае внесения изменений в объявление о проведении отбора получателей субсидий после наступления даты начала приема заявок в объявление о проведении отбора получателей субсидий включается положение, предусматривающее право участников отбора получателей субсидий внести изменения в заявки;</w:t>
      </w:r>
    </w:p>
    <w:p w14:paraId="69CFF3C3" w14:textId="77777777" w:rsidR="00A839AB" w:rsidRPr="00BA1B36" w:rsidRDefault="00A839AB" w:rsidP="00A839AB">
      <w:pPr>
        <w:widowControl w:val="0"/>
        <w:autoSpaceDE w:val="0"/>
        <w:autoSpaceDN w:val="0"/>
        <w:adjustRightInd w:val="0"/>
        <w:ind w:firstLine="709"/>
        <w:jc w:val="both"/>
        <w:rPr>
          <w:sz w:val="28"/>
          <w:szCs w:val="28"/>
        </w:rPr>
      </w:pPr>
      <w:r w:rsidRPr="00BA1B36">
        <w:rPr>
          <w:sz w:val="28"/>
          <w:szCs w:val="28"/>
        </w:rPr>
        <w:t>- участники отбора получателей субсидий, подавшие заявку, уведомляются о внесении изменений в объявление о проведении отбора не позднее дня, следующего за днем внесения изменений в объявление о проведении отбора получателей субсидий, с использованием системы «Электронный бюджет».</w:t>
      </w:r>
    </w:p>
    <w:p w14:paraId="69C76FDB" w14:textId="77777777" w:rsidR="00A839AB" w:rsidRPr="00BA1B36" w:rsidRDefault="00A839AB" w:rsidP="00A839AB">
      <w:pPr>
        <w:pStyle w:val="ae"/>
        <w:tabs>
          <w:tab w:val="left" w:pos="1701"/>
        </w:tabs>
        <w:ind w:firstLine="709"/>
        <w:jc w:val="both"/>
        <w:rPr>
          <w:sz w:val="28"/>
          <w:szCs w:val="28"/>
        </w:rPr>
      </w:pPr>
      <w:r w:rsidRPr="00BA1B36">
        <w:rPr>
          <w:sz w:val="28"/>
          <w:szCs w:val="28"/>
        </w:rPr>
        <w:t>3.3.3. Порядок отмены проведения отбора.</w:t>
      </w:r>
    </w:p>
    <w:p w14:paraId="231B139B" w14:textId="77777777" w:rsidR="00A839AB" w:rsidRPr="00BA1B36" w:rsidRDefault="00A839AB" w:rsidP="00A839AB">
      <w:pPr>
        <w:pStyle w:val="ae"/>
        <w:tabs>
          <w:tab w:val="left" w:pos="1701"/>
        </w:tabs>
        <w:ind w:firstLine="709"/>
        <w:jc w:val="both"/>
        <w:rPr>
          <w:sz w:val="28"/>
          <w:szCs w:val="28"/>
        </w:rPr>
      </w:pPr>
      <w:r w:rsidRPr="00BA1B36">
        <w:rPr>
          <w:sz w:val="28"/>
          <w:szCs w:val="28"/>
        </w:rPr>
        <w:t>Размещение главным распорядителем бюджетных средств объявления об отмене проведения отбора на едином портале допускается не позднее чем за 1 рабочий день до даты окончания срока подачи заявок участниками отбора.</w:t>
      </w:r>
    </w:p>
    <w:p w14:paraId="60CBDC20" w14:textId="77777777" w:rsidR="00A839AB" w:rsidRPr="00BA1B36" w:rsidRDefault="00A839AB" w:rsidP="00A839AB">
      <w:pPr>
        <w:pStyle w:val="ae"/>
        <w:tabs>
          <w:tab w:val="left" w:pos="1701"/>
        </w:tabs>
        <w:ind w:firstLine="709"/>
        <w:jc w:val="both"/>
        <w:rPr>
          <w:sz w:val="28"/>
          <w:szCs w:val="28"/>
        </w:rPr>
      </w:pPr>
      <w:r w:rsidRPr="00BA1B36">
        <w:rPr>
          <w:sz w:val="28"/>
          <w:szCs w:val="28"/>
        </w:rPr>
        <w:t>Объявление об отмене отбора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руководителя главного распорядителя бюджетных средств (уполномоченного им лица), размещается на едином портале и содержит информацию о причинах отмены отбора получателей субсидий.</w:t>
      </w:r>
    </w:p>
    <w:p w14:paraId="07C8A805" w14:textId="77777777" w:rsidR="00A839AB" w:rsidRPr="00BA1B36" w:rsidRDefault="00A839AB" w:rsidP="00A839AB">
      <w:pPr>
        <w:pStyle w:val="ae"/>
        <w:tabs>
          <w:tab w:val="left" w:pos="1701"/>
        </w:tabs>
        <w:ind w:firstLine="709"/>
        <w:jc w:val="both"/>
        <w:rPr>
          <w:sz w:val="28"/>
          <w:szCs w:val="28"/>
        </w:rPr>
      </w:pPr>
      <w:r w:rsidRPr="00BA1B36">
        <w:rPr>
          <w:sz w:val="28"/>
          <w:szCs w:val="28"/>
        </w:rPr>
        <w:t>Участники отбора получателей субсидий, подавшие заявки, информируются об отмене проведения отбора в системе «Электронный бюджет».</w:t>
      </w:r>
    </w:p>
    <w:p w14:paraId="37E28CFA" w14:textId="77777777" w:rsidR="00A839AB" w:rsidRPr="00BA1B36" w:rsidRDefault="00A839AB" w:rsidP="00A839AB">
      <w:pPr>
        <w:pStyle w:val="ae"/>
        <w:tabs>
          <w:tab w:val="left" w:pos="1701"/>
        </w:tabs>
        <w:ind w:firstLine="709"/>
        <w:jc w:val="both"/>
        <w:rPr>
          <w:sz w:val="28"/>
          <w:szCs w:val="28"/>
        </w:rPr>
      </w:pPr>
      <w:r w:rsidRPr="00BA1B36">
        <w:rPr>
          <w:sz w:val="28"/>
          <w:szCs w:val="28"/>
        </w:rPr>
        <w:t>Отбор считается отмененным со дня размещения объявления о его отмене на едином портале.</w:t>
      </w:r>
    </w:p>
    <w:p w14:paraId="09471F67" w14:textId="77777777" w:rsidR="00A839AB" w:rsidRPr="00BA1B36" w:rsidRDefault="00A839AB" w:rsidP="00A839AB">
      <w:pPr>
        <w:pStyle w:val="ae"/>
        <w:tabs>
          <w:tab w:val="left" w:pos="1701"/>
        </w:tabs>
        <w:ind w:firstLine="709"/>
        <w:jc w:val="both"/>
        <w:rPr>
          <w:sz w:val="28"/>
          <w:szCs w:val="28"/>
        </w:rPr>
      </w:pPr>
      <w:r w:rsidRPr="00BA1B36">
        <w:rPr>
          <w:sz w:val="28"/>
          <w:szCs w:val="28"/>
        </w:rPr>
        <w:t>После окончания срока отмены проведения отбора в соответствии с абзацем 2 настоящего пункта и до заключения Соглашения с победителем (победителями) отбора главный распорядитель бюджетных средств может отменить отбор только в случае возникновения обстоятельств непреодолимой силы в соответствии с пунктом 3 статьи 401 Гражданского кодекса Российской Федерации.</w:t>
      </w:r>
    </w:p>
    <w:p w14:paraId="088C57F6" w14:textId="77777777" w:rsidR="00A839AB" w:rsidRPr="00BA1B36" w:rsidRDefault="00A839AB" w:rsidP="00A839AB">
      <w:pPr>
        <w:autoSpaceDE w:val="0"/>
        <w:autoSpaceDN w:val="0"/>
        <w:adjustRightInd w:val="0"/>
        <w:ind w:firstLine="709"/>
        <w:jc w:val="both"/>
        <w:rPr>
          <w:rFonts w:eastAsiaTheme="minorHAnsi"/>
          <w:sz w:val="28"/>
          <w:szCs w:val="28"/>
          <w:lang w:eastAsia="en-US"/>
        </w:rPr>
      </w:pPr>
      <w:r w:rsidRPr="00BA1B36">
        <w:rPr>
          <w:rFonts w:eastAsiaTheme="minorHAnsi"/>
          <w:sz w:val="28"/>
          <w:szCs w:val="28"/>
          <w:lang w:eastAsia="en-US"/>
        </w:rPr>
        <w:t>3.4. Порядок формирования и подачи участниками отбора заявок, перечень документов и сроки их предоставления для подтверждения соответствия требованиям, указанным в пункте 2.1 настоящего порядка.</w:t>
      </w:r>
    </w:p>
    <w:p w14:paraId="0B172BEC" w14:textId="77777777" w:rsidR="00A839AB" w:rsidRPr="00BA1B36" w:rsidRDefault="00A839AB" w:rsidP="00A839AB">
      <w:pPr>
        <w:autoSpaceDE w:val="0"/>
        <w:autoSpaceDN w:val="0"/>
        <w:adjustRightInd w:val="0"/>
        <w:ind w:firstLine="709"/>
        <w:jc w:val="both"/>
        <w:rPr>
          <w:rFonts w:eastAsiaTheme="minorHAnsi"/>
          <w:sz w:val="28"/>
          <w:szCs w:val="28"/>
          <w:lang w:eastAsia="en-US"/>
        </w:rPr>
      </w:pPr>
      <w:r w:rsidRPr="00BA1B36">
        <w:rPr>
          <w:rFonts w:eastAsiaTheme="minorHAnsi"/>
          <w:sz w:val="28"/>
          <w:szCs w:val="28"/>
          <w:lang w:eastAsia="en-US"/>
        </w:rPr>
        <w:t xml:space="preserve">3.4.1. Заявки формируются участниками отбора в электронной форме посредством заполнения соответствующих экранных форм веб-интерфейса системы «Электронный бюджет» и представления в систему «Электронный </w:t>
      </w:r>
      <w:r w:rsidRPr="00BA1B36">
        <w:rPr>
          <w:rFonts w:eastAsiaTheme="minorHAnsi"/>
          <w:sz w:val="28"/>
          <w:szCs w:val="28"/>
          <w:lang w:eastAsia="en-US"/>
        </w:rPr>
        <w:lastRenderedPageBreak/>
        <w:t>бюджет» электронных копий документов (документов на бумажном носителе, преобразованных в электронную форму путем сканирования), представление которых предусмотрено в объявлении о проведении отбора.</w:t>
      </w:r>
    </w:p>
    <w:p w14:paraId="12FCAF04" w14:textId="77777777" w:rsidR="00A839AB" w:rsidRPr="00BA1B36" w:rsidRDefault="00A839AB" w:rsidP="00A839AB">
      <w:pPr>
        <w:autoSpaceDE w:val="0"/>
        <w:autoSpaceDN w:val="0"/>
        <w:adjustRightInd w:val="0"/>
        <w:ind w:firstLine="709"/>
        <w:jc w:val="both"/>
        <w:rPr>
          <w:rFonts w:eastAsiaTheme="minorHAnsi"/>
          <w:sz w:val="28"/>
          <w:szCs w:val="28"/>
          <w:lang w:eastAsia="en-US"/>
        </w:rPr>
      </w:pPr>
      <w:r w:rsidRPr="00BA1B36">
        <w:rPr>
          <w:rFonts w:eastAsiaTheme="minorHAnsi"/>
          <w:sz w:val="28"/>
          <w:szCs w:val="28"/>
          <w:lang w:eastAsia="en-US"/>
        </w:rPr>
        <w:t>3.4.2. Заявка подписывается усиленной квалифицированной электронной подписью руководителя участника отбора или уполномоченного им лица (для юридических лиц и индивидуальных предпринимателей).</w:t>
      </w:r>
    </w:p>
    <w:p w14:paraId="02D2DB5D" w14:textId="77777777" w:rsidR="00A839AB" w:rsidRPr="00BA1B36" w:rsidRDefault="00A839AB" w:rsidP="00A839AB">
      <w:pPr>
        <w:autoSpaceDE w:val="0"/>
        <w:autoSpaceDN w:val="0"/>
        <w:adjustRightInd w:val="0"/>
        <w:ind w:firstLine="709"/>
        <w:jc w:val="both"/>
        <w:rPr>
          <w:rFonts w:eastAsiaTheme="minorHAnsi"/>
          <w:sz w:val="28"/>
          <w:szCs w:val="28"/>
          <w:lang w:eastAsia="en-US"/>
        </w:rPr>
      </w:pPr>
      <w:r w:rsidRPr="00BA1B36">
        <w:rPr>
          <w:rFonts w:eastAsiaTheme="minorHAnsi"/>
          <w:sz w:val="28"/>
          <w:szCs w:val="28"/>
          <w:lang w:eastAsia="en-US"/>
        </w:rPr>
        <w:t>3.4.3. Ответственность за полноту и достоверность информации и документов, содержащихся в заявке, а также за своевременность их представления несет участник отбора в соответствии с законодательством Российской Федерации.</w:t>
      </w:r>
    </w:p>
    <w:p w14:paraId="6E362705" w14:textId="77777777" w:rsidR="00A839AB" w:rsidRPr="00BA1B36" w:rsidRDefault="00A839AB" w:rsidP="00A839AB">
      <w:pPr>
        <w:autoSpaceDE w:val="0"/>
        <w:autoSpaceDN w:val="0"/>
        <w:adjustRightInd w:val="0"/>
        <w:ind w:firstLine="709"/>
        <w:jc w:val="both"/>
        <w:rPr>
          <w:rFonts w:eastAsiaTheme="minorHAnsi"/>
          <w:sz w:val="28"/>
          <w:szCs w:val="28"/>
          <w:lang w:eastAsia="en-US"/>
        </w:rPr>
      </w:pPr>
      <w:r w:rsidRPr="00BA1B36">
        <w:rPr>
          <w:rFonts w:eastAsiaTheme="minorHAnsi"/>
          <w:sz w:val="28"/>
          <w:szCs w:val="28"/>
          <w:lang w:eastAsia="en-US"/>
        </w:rPr>
        <w:t>3.4.4. Электронные копии документов и материалы,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14:paraId="2E83D96A" w14:textId="77777777" w:rsidR="00A839AB" w:rsidRPr="00BA1B36" w:rsidRDefault="00A839AB" w:rsidP="00A839AB">
      <w:pPr>
        <w:autoSpaceDE w:val="0"/>
        <w:autoSpaceDN w:val="0"/>
        <w:adjustRightInd w:val="0"/>
        <w:ind w:firstLine="709"/>
        <w:jc w:val="both"/>
        <w:rPr>
          <w:rFonts w:eastAsiaTheme="minorHAnsi"/>
          <w:sz w:val="28"/>
          <w:szCs w:val="28"/>
          <w:lang w:eastAsia="en-US"/>
        </w:rPr>
      </w:pPr>
      <w:r w:rsidRPr="00BA1B36">
        <w:rPr>
          <w:rFonts w:eastAsiaTheme="minorHAnsi"/>
          <w:sz w:val="28"/>
          <w:szCs w:val="28"/>
          <w:lang w:eastAsia="en-US"/>
        </w:rPr>
        <w:t>Фото – и видеоматериалы, включаемые в заявку, должны содержать четкое и контрастное изображение высокого качества.</w:t>
      </w:r>
    </w:p>
    <w:p w14:paraId="133885F6" w14:textId="77777777" w:rsidR="00A839AB" w:rsidRPr="00BA1B36" w:rsidRDefault="00A839AB" w:rsidP="00A839AB">
      <w:pPr>
        <w:autoSpaceDE w:val="0"/>
        <w:autoSpaceDN w:val="0"/>
        <w:adjustRightInd w:val="0"/>
        <w:ind w:firstLine="709"/>
        <w:jc w:val="both"/>
        <w:rPr>
          <w:rFonts w:eastAsiaTheme="minorHAnsi"/>
          <w:sz w:val="28"/>
          <w:szCs w:val="28"/>
          <w:lang w:eastAsia="en-US"/>
        </w:rPr>
      </w:pPr>
      <w:r w:rsidRPr="00BA1B36">
        <w:rPr>
          <w:rFonts w:eastAsiaTheme="minorHAnsi"/>
          <w:sz w:val="28"/>
          <w:szCs w:val="28"/>
          <w:lang w:eastAsia="en-US"/>
        </w:rPr>
        <w:t>3.4.5. Датой и временем представления участником отбора заявки считаются дата и время подписания участником отбора указанной заявки с присвоением ей регистрационного номера в системе «Электронный бюджет».</w:t>
      </w:r>
    </w:p>
    <w:p w14:paraId="7A77E8A8" w14:textId="77777777" w:rsidR="00A839AB" w:rsidRPr="00BA1B36" w:rsidRDefault="00A839AB" w:rsidP="00A839AB">
      <w:pPr>
        <w:autoSpaceDE w:val="0"/>
        <w:autoSpaceDN w:val="0"/>
        <w:adjustRightInd w:val="0"/>
        <w:ind w:firstLine="709"/>
        <w:jc w:val="both"/>
        <w:rPr>
          <w:rFonts w:eastAsiaTheme="minorHAnsi"/>
          <w:sz w:val="28"/>
          <w:szCs w:val="28"/>
          <w:lang w:eastAsia="en-US"/>
        </w:rPr>
      </w:pPr>
      <w:r w:rsidRPr="00BA1B36">
        <w:rPr>
          <w:rFonts w:eastAsiaTheme="minorHAnsi"/>
          <w:sz w:val="28"/>
          <w:szCs w:val="28"/>
          <w:lang w:eastAsia="en-US"/>
        </w:rPr>
        <w:t>3.4.6. Заявка содержит следующие сведения:</w:t>
      </w:r>
    </w:p>
    <w:p w14:paraId="6525815F" w14:textId="77777777" w:rsidR="00A839AB" w:rsidRPr="00BA1B36" w:rsidRDefault="00A839AB" w:rsidP="00A839AB">
      <w:pPr>
        <w:autoSpaceDE w:val="0"/>
        <w:autoSpaceDN w:val="0"/>
        <w:adjustRightInd w:val="0"/>
        <w:ind w:firstLine="709"/>
        <w:jc w:val="both"/>
        <w:rPr>
          <w:rFonts w:eastAsiaTheme="minorHAnsi"/>
          <w:sz w:val="28"/>
          <w:szCs w:val="28"/>
          <w:lang w:eastAsia="en-US"/>
        </w:rPr>
      </w:pPr>
      <w:r w:rsidRPr="00BA1B36">
        <w:rPr>
          <w:rFonts w:eastAsiaTheme="minorHAnsi"/>
          <w:sz w:val="28"/>
          <w:szCs w:val="28"/>
          <w:lang w:eastAsia="en-US"/>
        </w:rPr>
        <w:t>1) информация и документы об участнике отбора:</w:t>
      </w:r>
    </w:p>
    <w:p w14:paraId="6AE0FB97" w14:textId="77777777" w:rsidR="00A839AB" w:rsidRPr="00BA1B36" w:rsidRDefault="00A839AB" w:rsidP="00A839AB">
      <w:pPr>
        <w:autoSpaceDE w:val="0"/>
        <w:autoSpaceDN w:val="0"/>
        <w:adjustRightInd w:val="0"/>
        <w:ind w:firstLine="709"/>
        <w:jc w:val="both"/>
        <w:rPr>
          <w:rFonts w:eastAsiaTheme="minorHAnsi"/>
          <w:sz w:val="28"/>
          <w:szCs w:val="28"/>
          <w:lang w:eastAsia="en-US"/>
        </w:rPr>
      </w:pPr>
      <w:r w:rsidRPr="00BA1B36">
        <w:rPr>
          <w:rFonts w:eastAsiaTheme="minorHAnsi"/>
          <w:sz w:val="28"/>
          <w:szCs w:val="28"/>
          <w:lang w:eastAsia="en-US"/>
        </w:rPr>
        <w:t>- полное и сокращенное наименование участника отбора получателей субсидий (для юридических лиц);</w:t>
      </w:r>
    </w:p>
    <w:p w14:paraId="5420C724" w14:textId="77777777" w:rsidR="00A839AB" w:rsidRPr="00BA1B36" w:rsidRDefault="00A839AB" w:rsidP="00A839AB">
      <w:pPr>
        <w:autoSpaceDE w:val="0"/>
        <w:autoSpaceDN w:val="0"/>
        <w:adjustRightInd w:val="0"/>
        <w:ind w:firstLine="709"/>
        <w:jc w:val="both"/>
        <w:rPr>
          <w:rFonts w:eastAsiaTheme="minorHAnsi"/>
          <w:sz w:val="28"/>
          <w:szCs w:val="28"/>
          <w:lang w:eastAsia="en-US"/>
        </w:rPr>
      </w:pPr>
      <w:r w:rsidRPr="00BA1B36">
        <w:rPr>
          <w:rFonts w:eastAsiaTheme="minorHAnsi"/>
          <w:sz w:val="28"/>
          <w:szCs w:val="28"/>
          <w:lang w:eastAsia="en-US"/>
        </w:rPr>
        <w:t>- фамилия, имя, отчество (при наличии), пол и сведения о паспорте гражданина Российской Федерации (паспорте иностранного гражданина), включающие в себя информацию о его серии, номере и дате выдачи, а также о наименовании органа и коде подразделения органа, выдавшего документ (при наличии), дате и месте рождения (для физических лиц);</w:t>
      </w:r>
    </w:p>
    <w:p w14:paraId="08849084" w14:textId="77777777" w:rsidR="00A839AB" w:rsidRPr="00BA1B36" w:rsidRDefault="00A839AB" w:rsidP="00A839AB">
      <w:pPr>
        <w:autoSpaceDE w:val="0"/>
        <w:autoSpaceDN w:val="0"/>
        <w:adjustRightInd w:val="0"/>
        <w:ind w:firstLine="709"/>
        <w:jc w:val="both"/>
        <w:rPr>
          <w:rFonts w:eastAsiaTheme="minorHAnsi"/>
          <w:sz w:val="28"/>
          <w:szCs w:val="28"/>
          <w:lang w:eastAsia="en-US"/>
        </w:rPr>
      </w:pPr>
      <w:r w:rsidRPr="00BA1B36">
        <w:rPr>
          <w:rFonts w:eastAsiaTheme="minorHAnsi"/>
          <w:sz w:val="28"/>
          <w:szCs w:val="28"/>
          <w:lang w:eastAsia="en-US"/>
        </w:rPr>
        <w:t>- фамилия, имя, отчество (при наличии) индивидуального предпринимателя;</w:t>
      </w:r>
    </w:p>
    <w:p w14:paraId="60A8C2A9" w14:textId="77777777" w:rsidR="00A839AB" w:rsidRPr="00BA1B36" w:rsidRDefault="00A839AB" w:rsidP="00A839AB">
      <w:pPr>
        <w:autoSpaceDE w:val="0"/>
        <w:autoSpaceDN w:val="0"/>
        <w:adjustRightInd w:val="0"/>
        <w:ind w:firstLine="709"/>
        <w:jc w:val="both"/>
        <w:rPr>
          <w:rFonts w:eastAsiaTheme="minorHAnsi"/>
          <w:sz w:val="28"/>
          <w:szCs w:val="28"/>
          <w:lang w:eastAsia="en-US"/>
        </w:rPr>
      </w:pPr>
      <w:r w:rsidRPr="00BA1B36">
        <w:rPr>
          <w:rFonts w:eastAsiaTheme="minorHAnsi"/>
          <w:sz w:val="28"/>
          <w:szCs w:val="28"/>
          <w:lang w:eastAsia="en-US"/>
        </w:rPr>
        <w:t>- основной государственный регистрационный номер участника отбора получателей субсидий (для юридических лиц и индивидуальных предпринимателей);</w:t>
      </w:r>
    </w:p>
    <w:p w14:paraId="4540BBC4" w14:textId="77777777" w:rsidR="00A839AB" w:rsidRPr="00BA1B36" w:rsidRDefault="00A839AB" w:rsidP="00A839AB">
      <w:pPr>
        <w:autoSpaceDE w:val="0"/>
        <w:autoSpaceDN w:val="0"/>
        <w:adjustRightInd w:val="0"/>
        <w:ind w:firstLine="709"/>
        <w:jc w:val="both"/>
        <w:rPr>
          <w:rFonts w:eastAsiaTheme="minorHAnsi"/>
          <w:sz w:val="28"/>
          <w:szCs w:val="28"/>
          <w:lang w:eastAsia="en-US"/>
        </w:rPr>
      </w:pPr>
      <w:r w:rsidRPr="00BA1B36">
        <w:rPr>
          <w:rFonts w:eastAsiaTheme="minorHAnsi"/>
          <w:sz w:val="28"/>
          <w:szCs w:val="28"/>
          <w:lang w:eastAsia="en-US"/>
        </w:rPr>
        <w:t>- идентификационный номер налогоплательщика;</w:t>
      </w:r>
    </w:p>
    <w:p w14:paraId="5F701708" w14:textId="77777777" w:rsidR="00A839AB" w:rsidRPr="00BA1B36" w:rsidRDefault="00A839AB" w:rsidP="00A839AB">
      <w:pPr>
        <w:autoSpaceDE w:val="0"/>
        <w:autoSpaceDN w:val="0"/>
        <w:adjustRightInd w:val="0"/>
        <w:ind w:firstLine="709"/>
        <w:jc w:val="both"/>
        <w:rPr>
          <w:rFonts w:eastAsiaTheme="minorHAnsi"/>
          <w:sz w:val="28"/>
          <w:szCs w:val="28"/>
          <w:lang w:eastAsia="en-US"/>
        </w:rPr>
      </w:pPr>
      <w:r w:rsidRPr="00BA1B36">
        <w:rPr>
          <w:rFonts w:eastAsiaTheme="minorHAnsi"/>
          <w:sz w:val="28"/>
          <w:szCs w:val="28"/>
          <w:lang w:eastAsia="en-US"/>
        </w:rPr>
        <w:t>- дата постановки на учет в налоговом органе (для физических лиц, в том числе индивидуальных предпринимателей);</w:t>
      </w:r>
    </w:p>
    <w:p w14:paraId="6A307D06" w14:textId="77777777" w:rsidR="00A839AB" w:rsidRPr="00BA1B36" w:rsidRDefault="00A839AB" w:rsidP="00A839AB">
      <w:pPr>
        <w:autoSpaceDE w:val="0"/>
        <w:autoSpaceDN w:val="0"/>
        <w:adjustRightInd w:val="0"/>
        <w:ind w:firstLine="709"/>
        <w:jc w:val="both"/>
        <w:rPr>
          <w:rFonts w:eastAsiaTheme="minorHAnsi"/>
          <w:sz w:val="28"/>
          <w:szCs w:val="28"/>
          <w:lang w:eastAsia="en-US"/>
        </w:rPr>
      </w:pPr>
      <w:r w:rsidRPr="00BA1B36">
        <w:rPr>
          <w:rFonts w:eastAsiaTheme="minorHAnsi"/>
          <w:sz w:val="28"/>
          <w:szCs w:val="28"/>
          <w:lang w:eastAsia="en-US"/>
        </w:rPr>
        <w:t>- дата и код причины постановки на учет в налоговом органе (для юридических лиц);</w:t>
      </w:r>
    </w:p>
    <w:p w14:paraId="61393754" w14:textId="77777777" w:rsidR="00A839AB" w:rsidRPr="00BA1B36" w:rsidRDefault="00A839AB" w:rsidP="00A839AB">
      <w:pPr>
        <w:autoSpaceDE w:val="0"/>
        <w:autoSpaceDN w:val="0"/>
        <w:adjustRightInd w:val="0"/>
        <w:ind w:firstLine="709"/>
        <w:jc w:val="both"/>
        <w:rPr>
          <w:rFonts w:eastAsiaTheme="minorHAnsi"/>
          <w:sz w:val="28"/>
          <w:szCs w:val="28"/>
          <w:lang w:eastAsia="en-US"/>
        </w:rPr>
      </w:pPr>
      <w:r w:rsidRPr="00BA1B36">
        <w:rPr>
          <w:rFonts w:eastAsiaTheme="minorHAnsi"/>
          <w:sz w:val="28"/>
          <w:szCs w:val="28"/>
          <w:lang w:eastAsia="en-US"/>
        </w:rPr>
        <w:t>- дата государственной регистрации физического лица в качестве индивидуального предпринимателя;</w:t>
      </w:r>
    </w:p>
    <w:p w14:paraId="6B0C7DC9" w14:textId="77777777" w:rsidR="00A839AB" w:rsidRPr="00BA1B36" w:rsidRDefault="00A839AB" w:rsidP="00A839AB">
      <w:pPr>
        <w:autoSpaceDE w:val="0"/>
        <w:autoSpaceDN w:val="0"/>
        <w:adjustRightInd w:val="0"/>
        <w:ind w:firstLine="709"/>
        <w:jc w:val="both"/>
        <w:rPr>
          <w:rFonts w:eastAsiaTheme="minorHAnsi"/>
          <w:sz w:val="28"/>
          <w:szCs w:val="28"/>
          <w:lang w:eastAsia="en-US"/>
        </w:rPr>
      </w:pPr>
      <w:r w:rsidRPr="00BA1B36">
        <w:rPr>
          <w:rFonts w:eastAsiaTheme="minorHAnsi"/>
          <w:sz w:val="28"/>
          <w:szCs w:val="28"/>
          <w:lang w:eastAsia="en-US"/>
        </w:rPr>
        <w:t>- дата и место рождения (для физических лиц, в том числе индивидуальных предпринимателей);</w:t>
      </w:r>
    </w:p>
    <w:p w14:paraId="594273EA" w14:textId="77777777" w:rsidR="00A839AB" w:rsidRPr="00BA1B36" w:rsidRDefault="00A839AB" w:rsidP="00A839AB">
      <w:pPr>
        <w:autoSpaceDE w:val="0"/>
        <w:autoSpaceDN w:val="0"/>
        <w:adjustRightInd w:val="0"/>
        <w:ind w:firstLine="709"/>
        <w:jc w:val="both"/>
        <w:rPr>
          <w:rFonts w:eastAsiaTheme="minorHAnsi"/>
          <w:sz w:val="28"/>
          <w:szCs w:val="28"/>
          <w:lang w:eastAsia="en-US"/>
        </w:rPr>
      </w:pPr>
      <w:r w:rsidRPr="00BA1B36">
        <w:rPr>
          <w:rFonts w:eastAsiaTheme="minorHAnsi"/>
          <w:sz w:val="28"/>
          <w:szCs w:val="28"/>
          <w:lang w:eastAsia="en-US"/>
        </w:rPr>
        <w:lastRenderedPageBreak/>
        <w:t>- страховой номер индивидуального лицевого счета (для физических лиц, в том числе индивидуальных предпринимателей);</w:t>
      </w:r>
    </w:p>
    <w:p w14:paraId="6565C76D" w14:textId="77777777" w:rsidR="00A839AB" w:rsidRPr="00BA1B36" w:rsidRDefault="00A839AB" w:rsidP="00A839AB">
      <w:pPr>
        <w:autoSpaceDE w:val="0"/>
        <w:autoSpaceDN w:val="0"/>
        <w:adjustRightInd w:val="0"/>
        <w:ind w:firstLine="709"/>
        <w:jc w:val="both"/>
        <w:rPr>
          <w:rFonts w:eastAsiaTheme="minorHAnsi"/>
          <w:sz w:val="28"/>
          <w:szCs w:val="28"/>
          <w:lang w:eastAsia="en-US"/>
        </w:rPr>
      </w:pPr>
      <w:r w:rsidRPr="00BA1B36">
        <w:rPr>
          <w:rFonts w:eastAsiaTheme="minorHAnsi"/>
          <w:sz w:val="28"/>
          <w:szCs w:val="28"/>
          <w:lang w:eastAsia="en-US"/>
        </w:rPr>
        <w:t>- адрес юридического лица, адрес регистрации (для физических лиц, в том числе индивидуальных предпринимателей);</w:t>
      </w:r>
    </w:p>
    <w:p w14:paraId="0CA07E43" w14:textId="77777777" w:rsidR="00A839AB" w:rsidRPr="00BA1B36" w:rsidRDefault="00A839AB" w:rsidP="00A839AB">
      <w:pPr>
        <w:autoSpaceDE w:val="0"/>
        <w:autoSpaceDN w:val="0"/>
        <w:adjustRightInd w:val="0"/>
        <w:ind w:firstLine="709"/>
        <w:jc w:val="both"/>
        <w:rPr>
          <w:rFonts w:eastAsiaTheme="minorHAnsi"/>
          <w:sz w:val="28"/>
          <w:szCs w:val="28"/>
          <w:lang w:eastAsia="en-US"/>
        </w:rPr>
      </w:pPr>
      <w:r w:rsidRPr="00BA1B36">
        <w:rPr>
          <w:rFonts w:eastAsiaTheme="minorHAnsi"/>
          <w:sz w:val="28"/>
          <w:szCs w:val="28"/>
          <w:lang w:eastAsia="en-US"/>
        </w:rPr>
        <w:t>- номер контактного телефона, почтовый адрес и адрес электронной почты для направления юридически значимых сообщений;</w:t>
      </w:r>
    </w:p>
    <w:p w14:paraId="041885C5" w14:textId="77777777" w:rsidR="00A839AB" w:rsidRPr="00BA1B36" w:rsidRDefault="00A839AB" w:rsidP="00A839AB">
      <w:pPr>
        <w:autoSpaceDE w:val="0"/>
        <w:autoSpaceDN w:val="0"/>
        <w:adjustRightInd w:val="0"/>
        <w:ind w:firstLine="709"/>
        <w:jc w:val="both"/>
        <w:rPr>
          <w:rFonts w:eastAsiaTheme="minorHAnsi"/>
          <w:sz w:val="28"/>
          <w:szCs w:val="28"/>
          <w:lang w:eastAsia="en-US"/>
        </w:rPr>
      </w:pPr>
      <w:r w:rsidRPr="00BA1B36">
        <w:rPr>
          <w:rFonts w:eastAsiaTheme="minorHAnsi"/>
          <w:sz w:val="28"/>
          <w:szCs w:val="28"/>
          <w:lang w:eastAsia="en-US"/>
        </w:rPr>
        <w:t>- фамилия, имя, отчество (при наличии) и идентификационный номер налогоплательщика главного бухгалтера (при наличии), фамилии, имена, отчества (при наличии) учредителей (за исключением сельскохозяйственных кооперативов, созданных в соответствии с Федеральным законом «О сельскохозяйственной кооперации»), членов коллегиального исполнительного органа, лица, исполняющего функции единоличного исполнительного органа (для юридических лиц);</w:t>
      </w:r>
    </w:p>
    <w:p w14:paraId="3BD0773C" w14:textId="77777777" w:rsidR="00A839AB" w:rsidRPr="00BA1B36" w:rsidRDefault="00A839AB" w:rsidP="00A839AB">
      <w:pPr>
        <w:autoSpaceDE w:val="0"/>
        <w:autoSpaceDN w:val="0"/>
        <w:adjustRightInd w:val="0"/>
        <w:ind w:firstLine="709"/>
        <w:jc w:val="both"/>
        <w:rPr>
          <w:rFonts w:eastAsiaTheme="minorHAnsi"/>
          <w:sz w:val="28"/>
          <w:szCs w:val="28"/>
          <w:lang w:eastAsia="en-US"/>
        </w:rPr>
      </w:pPr>
      <w:r w:rsidRPr="00BA1B36">
        <w:rPr>
          <w:rFonts w:eastAsiaTheme="minorHAnsi"/>
          <w:sz w:val="28"/>
          <w:szCs w:val="28"/>
          <w:lang w:eastAsia="en-US"/>
        </w:rPr>
        <w:t>- информация о руководителе юридического лица (фамилия, имя, отчество (при наличии), идентификационный номер налогоплательщика, должность);</w:t>
      </w:r>
    </w:p>
    <w:p w14:paraId="477B1A21" w14:textId="77777777" w:rsidR="00A839AB" w:rsidRPr="00BA1B36" w:rsidRDefault="00A839AB" w:rsidP="00A839AB">
      <w:pPr>
        <w:autoSpaceDE w:val="0"/>
        <w:autoSpaceDN w:val="0"/>
        <w:adjustRightInd w:val="0"/>
        <w:ind w:firstLine="709"/>
        <w:jc w:val="both"/>
        <w:rPr>
          <w:rFonts w:eastAsiaTheme="minorHAnsi"/>
          <w:sz w:val="28"/>
          <w:szCs w:val="28"/>
          <w:lang w:eastAsia="en-US"/>
        </w:rPr>
      </w:pPr>
      <w:r w:rsidRPr="00BA1B36">
        <w:rPr>
          <w:rFonts w:eastAsiaTheme="minorHAnsi"/>
          <w:sz w:val="28"/>
          <w:szCs w:val="28"/>
          <w:lang w:eastAsia="en-US"/>
        </w:rPr>
        <w:t>- перечень основных и дополнительных видов деятельности, которые участник отбора получателей субсидий вправе осуществлять в соответствии с учредительными документами организации (для юридических лиц) или в соответствии со сведениями единого государственного реестра индивидуальных предпринимателей (для индивидуальных предпринимателей);</w:t>
      </w:r>
    </w:p>
    <w:p w14:paraId="58A63BF4" w14:textId="77777777" w:rsidR="00A839AB" w:rsidRPr="00BA1B36" w:rsidRDefault="00A839AB" w:rsidP="00A839AB">
      <w:pPr>
        <w:autoSpaceDE w:val="0"/>
        <w:autoSpaceDN w:val="0"/>
        <w:adjustRightInd w:val="0"/>
        <w:ind w:firstLine="709"/>
        <w:jc w:val="both"/>
        <w:rPr>
          <w:rFonts w:eastAsiaTheme="minorHAnsi"/>
          <w:sz w:val="28"/>
          <w:szCs w:val="28"/>
          <w:lang w:eastAsia="en-US"/>
        </w:rPr>
      </w:pPr>
      <w:r w:rsidRPr="00BA1B36">
        <w:rPr>
          <w:rFonts w:eastAsiaTheme="minorHAnsi"/>
          <w:sz w:val="28"/>
          <w:szCs w:val="28"/>
          <w:lang w:eastAsia="en-US"/>
        </w:rPr>
        <w:t>- информация о счетах в соответствии с законодательством Российской Федерации для перечисления субсидии, а также о лице, уполномоченном на подписание Соглашения;</w:t>
      </w:r>
    </w:p>
    <w:p w14:paraId="7C56E2EB" w14:textId="77777777" w:rsidR="00A839AB" w:rsidRPr="00BA1B36" w:rsidRDefault="00A839AB" w:rsidP="00A839AB">
      <w:pPr>
        <w:autoSpaceDE w:val="0"/>
        <w:autoSpaceDN w:val="0"/>
        <w:adjustRightInd w:val="0"/>
        <w:ind w:firstLine="709"/>
        <w:jc w:val="both"/>
        <w:rPr>
          <w:rFonts w:eastAsiaTheme="minorHAnsi"/>
          <w:sz w:val="28"/>
          <w:szCs w:val="28"/>
          <w:lang w:eastAsia="en-US"/>
        </w:rPr>
      </w:pPr>
      <w:r w:rsidRPr="00BA1B36">
        <w:rPr>
          <w:rFonts w:eastAsiaTheme="minorHAnsi"/>
          <w:sz w:val="28"/>
          <w:szCs w:val="28"/>
          <w:lang w:eastAsia="en-US"/>
        </w:rPr>
        <w:t>2) информация и документы, подтверждающие соответствие участника отбора требованиям, установленным пунктами 2.1, 2.3 настоящего порядка;</w:t>
      </w:r>
    </w:p>
    <w:p w14:paraId="2C4C4510" w14:textId="77777777" w:rsidR="00A839AB" w:rsidRPr="00BA1B36" w:rsidRDefault="00A839AB" w:rsidP="00A839AB">
      <w:pPr>
        <w:autoSpaceDE w:val="0"/>
        <w:autoSpaceDN w:val="0"/>
        <w:adjustRightInd w:val="0"/>
        <w:ind w:firstLine="709"/>
        <w:jc w:val="both"/>
        <w:rPr>
          <w:rFonts w:eastAsiaTheme="minorHAnsi"/>
          <w:sz w:val="28"/>
          <w:szCs w:val="28"/>
          <w:lang w:eastAsia="en-US"/>
        </w:rPr>
      </w:pPr>
      <w:r w:rsidRPr="00BA1B36">
        <w:rPr>
          <w:rFonts w:eastAsiaTheme="minorHAnsi"/>
          <w:sz w:val="28"/>
          <w:szCs w:val="28"/>
          <w:lang w:eastAsia="en-US"/>
        </w:rPr>
        <w:t>3) размер запрашиваемой субсидии;</w:t>
      </w:r>
    </w:p>
    <w:p w14:paraId="05023BAD" w14:textId="77777777" w:rsidR="00A839AB" w:rsidRPr="00BA1B36" w:rsidRDefault="00A839AB" w:rsidP="00A839AB">
      <w:pPr>
        <w:autoSpaceDE w:val="0"/>
        <w:autoSpaceDN w:val="0"/>
        <w:adjustRightInd w:val="0"/>
        <w:ind w:firstLine="709"/>
        <w:jc w:val="both"/>
        <w:rPr>
          <w:rFonts w:eastAsiaTheme="minorHAnsi"/>
          <w:sz w:val="28"/>
          <w:szCs w:val="28"/>
          <w:lang w:eastAsia="en-US"/>
        </w:rPr>
      </w:pPr>
      <w:r w:rsidRPr="00BA1B36">
        <w:rPr>
          <w:rFonts w:eastAsiaTheme="minorHAnsi"/>
          <w:sz w:val="28"/>
          <w:szCs w:val="28"/>
          <w:lang w:eastAsia="en-US"/>
        </w:rPr>
        <w:t>4) информация и документы, представляемые при проведении отбора получателей субсидий в процессе документооборота: подтверждение согласия на публикацию (размещение) в информационно-телекоммуникационной сети «Интернет» информации об участнике отбора получателей субсидий, о подаваемой участником отбора получателей субсидий заявке, а также иной информации об участнике отбора получателей субсидий, связанной с соответствующим отбором получателей субсидий и результатом предоставления субсидии, подаваемое посредством заполнения соответствующих экранных форм веб-интерфейса системы «Электронный бюджет»;</w:t>
      </w:r>
    </w:p>
    <w:p w14:paraId="41B80C8D" w14:textId="77777777" w:rsidR="00A839AB" w:rsidRPr="00BA1B36" w:rsidRDefault="00A839AB" w:rsidP="00A839AB">
      <w:pPr>
        <w:autoSpaceDE w:val="0"/>
        <w:autoSpaceDN w:val="0"/>
        <w:adjustRightInd w:val="0"/>
        <w:ind w:firstLine="709"/>
        <w:jc w:val="both"/>
        <w:rPr>
          <w:rFonts w:eastAsiaTheme="minorHAnsi"/>
          <w:sz w:val="28"/>
          <w:szCs w:val="28"/>
          <w:lang w:eastAsia="en-US"/>
        </w:rPr>
      </w:pPr>
      <w:r w:rsidRPr="00BA1B36">
        <w:rPr>
          <w:rFonts w:eastAsiaTheme="minorHAnsi"/>
          <w:sz w:val="28"/>
          <w:szCs w:val="28"/>
          <w:lang w:eastAsia="en-US"/>
        </w:rPr>
        <w:t>5) предлагаемые участником отбора значение результата предоставления субсидии, указанные в пункте 3.29 настоящего порядка в соответствии с формой № 2 к настоящему порядку;</w:t>
      </w:r>
    </w:p>
    <w:p w14:paraId="4CC6599C" w14:textId="77777777" w:rsidR="00A839AB" w:rsidRPr="00BA1B36" w:rsidRDefault="00A839AB" w:rsidP="00A839AB">
      <w:pPr>
        <w:autoSpaceDE w:val="0"/>
        <w:autoSpaceDN w:val="0"/>
        <w:adjustRightInd w:val="0"/>
        <w:ind w:firstLine="709"/>
        <w:jc w:val="both"/>
        <w:rPr>
          <w:rFonts w:eastAsiaTheme="minorHAnsi"/>
          <w:sz w:val="28"/>
          <w:szCs w:val="28"/>
          <w:lang w:eastAsia="en-US"/>
        </w:rPr>
      </w:pPr>
      <w:r w:rsidRPr="00BA1B36">
        <w:rPr>
          <w:rFonts w:eastAsiaTheme="minorHAnsi"/>
          <w:sz w:val="28"/>
          <w:szCs w:val="28"/>
          <w:lang w:eastAsia="en-US"/>
        </w:rPr>
        <w:t>6) информацию (документы) по каждому критерию оценки, установленные формой № 3 к настоящему порядку:</w:t>
      </w:r>
    </w:p>
    <w:p w14:paraId="70688E16" w14:textId="77777777" w:rsidR="00A839AB" w:rsidRPr="00BA1B36" w:rsidRDefault="00A839AB" w:rsidP="00A839AB">
      <w:pPr>
        <w:autoSpaceDE w:val="0"/>
        <w:autoSpaceDN w:val="0"/>
        <w:adjustRightInd w:val="0"/>
        <w:ind w:firstLine="709"/>
        <w:jc w:val="both"/>
        <w:rPr>
          <w:rFonts w:eastAsia="Calibri"/>
          <w:sz w:val="28"/>
          <w:szCs w:val="28"/>
          <w:lang w:eastAsia="en-US"/>
        </w:rPr>
      </w:pPr>
      <w:r w:rsidRPr="00BA1B36">
        <w:rPr>
          <w:rFonts w:eastAsia="Calibri"/>
          <w:sz w:val="28"/>
          <w:szCs w:val="28"/>
          <w:lang w:eastAsia="en-US"/>
        </w:rPr>
        <w:t>- по критерию «Рост среднесписочной численности работающих, чел.</w:t>
      </w:r>
      <w:r w:rsidRPr="00BA1B36">
        <w:rPr>
          <w:rFonts w:eastAsia="Calibri"/>
          <w:sz w:val="28"/>
          <w:szCs w:val="28"/>
        </w:rPr>
        <w:t>»</w:t>
      </w:r>
      <w:r w:rsidRPr="00BA1B36">
        <w:rPr>
          <w:rFonts w:eastAsia="Calibri"/>
          <w:sz w:val="28"/>
          <w:szCs w:val="28"/>
          <w:lang w:eastAsia="en-US"/>
        </w:rPr>
        <w:t xml:space="preserve"> расчет по страховым взносам (форма по КНД 1151111) за предыдущий финансовый год, форма № 3 к настоящему порядку;</w:t>
      </w:r>
    </w:p>
    <w:p w14:paraId="761FC8B7" w14:textId="77777777" w:rsidR="00A839AB" w:rsidRPr="00BA1B36" w:rsidRDefault="00A839AB" w:rsidP="00A839AB">
      <w:pPr>
        <w:autoSpaceDE w:val="0"/>
        <w:autoSpaceDN w:val="0"/>
        <w:adjustRightInd w:val="0"/>
        <w:ind w:firstLine="709"/>
        <w:jc w:val="both"/>
        <w:rPr>
          <w:rFonts w:eastAsiaTheme="minorHAnsi"/>
          <w:sz w:val="28"/>
          <w:szCs w:val="28"/>
          <w:lang w:eastAsia="en-US"/>
        </w:rPr>
      </w:pPr>
      <w:r w:rsidRPr="00BA1B36">
        <w:rPr>
          <w:rFonts w:eastAsia="Calibri"/>
          <w:sz w:val="28"/>
          <w:szCs w:val="28"/>
          <w:lang w:eastAsia="en-US"/>
        </w:rPr>
        <w:t xml:space="preserve">- по критерию «Субъект относится к приоритетной группе (социальные предприниматели, Дальневосточный гектар, Доступная рыба, торговля </w:t>
      </w:r>
      <w:r w:rsidRPr="00BA1B36">
        <w:rPr>
          <w:rFonts w:eastAsia="Calibri"/>
          <w:sz w:val="28"/>
          <w:szCs w:val="28"/>
          <w:lang w:eastAsia="en-US"/>
        </w:rPr>
        <w:lastRenderedPageBreak/>
        <w:t xml:space="preserve">розничная книгами в специализированных магазинах)» документы, подтверждающие отнесение к </w:t>
      </w:r>
      <w:r w:rsidRPr="00BA1B36">
        <w:rPr>
          <w:sz w:val="28"/>
          <w:szCs w:val="28"/>
        </w:rPr>
        <w:t>приоритетной группе</w:t>
      </w:r>
      <w:r w:rsidRPr="00BA1B36">
        <w:rPr>
          <w:rFonts w:eastAsia="Calibri"/>
          <w:sz w:val="28"/>
          <w:szCs w:val="28"/>
          <w:lang w:eastAsia="en-US"/>
        </w:rPr>
        <w:t>.</w:t>
      </w:r>
    </w:p>
    <w:p w14:paraId="3C6415E2" w14:textId="77777777" w:rsidR="00A839AB" w:rsidRPr="00BA1B36" w:rsidRDefault="00A839AB" w:rsidP="00A839AB">
      <w:pPr>
        <w:autoSpaceDE w:val="0"/>
        <w:autoSpaceDN w:val="0"/>
        <w:adjustRightInd w:val="0"/>
        <w:ind w:firstLine="709"/>
        <w:jc w:val="both"/>
        <w:rPr>
          <w:rFonts w:eastAsiaTheme="minorHAnsi"/>
          <w:sz w:val="28"/>
          <w:szCs w:val="28"/>
          <w:lang w:eastAsia="en-US"/>
        </w:rPr>
      </w:pPr>
      <w:r w:rsidRPr="00BA1B36">
        <w:rPr>
          <w:rFonts w:eastAsiaTheme="minorHAnsi"/>
          <w:sz w:val="28"/>
          <w:szCs w:val="28"/>
          <w:lang w:eastAsia="en-US"/>
        </w:rPr>
        <w:t>3.4.7. Любой участник отбора со дня размещения объявления о проведении отбора на едином портале не позднее 3-го рабочего дня до дня завершения подачи заявок вправе направить главному распорядителю бюджетных средств не более 5 запросов о разъяснении положений объявления о проведении отбора получателей субсидий путем формирования в системе «Электронный бюджет» соответствующего запроса.</w:t>
      </w:r>
    </w:p>
    <w:p w14:paraId="66A84D40" w14:textId="77777777" w:rsidR="00A839AB" w:rsidRPr="00BA1B36" w:rsidRDefault="00A839AB" w:rsidP="00A839AB">
      <w:pPr>
        <w:autoSpaceDE w:val="0"/>
        <w:autoSpaceDN w:val="0"/>
        <w:adjustRightInd w:val="0"/>
        <w:ind w:firstLine="709"/>
        <w:jc w:val="both"/>
        <w:rPr>
          <w:rFonts w:eastAsiaTheme="minorHAnsi"/>
          <w:sz w:val="28"/>
          <w:szCs w:val="28"/>
          <w:lang w:eastAsia="en-US"/>
        </w:rPr>
      </w:pPr>
      <w:r w:rsidRPr="00BA1B36">
        <w:rPr>
          <w:rFonts w:eastAsiaTheme="minorHAnsi"/>
          <w:sz w:val="28"/>
          <w:szCs w:val="28"/>
          <w:lang w:eastAsia="en-US"/>
        </w:rPr>
        <w:t>Главный распорядитель бюджетных средств в ответ на запрос направляет разъяснение положений объявления о проведении отбора в срок, установленный указанным объявлением, но не позднее 1-го рабочего дня до дня завершения подачи заявок, путем формирования в системе «Электронный бюджет» соответствующего разъяснения. Представленное главным распорядителем бюджетных средств разъяснение положений объявления о проведении отбора не должно изменять суть информации, содержащейся в указанном объявлении.</w:t>
      </w:r>
    </w:p>
    <w:p w14:paraId="61A87B65" w14:textId="77777777" w:rsidR="00A839AB" w:rsidRPr="00BA1B36" w:rsidRDefault="00A839AB" w:rsidP="00A839AB">
      <w:pPr>
        <w:autoSpaceDE w:val="0"/>
        <w:autoSpaceDN w:val="0"/>
        <w:adjustRightInd w:val="0"/>
        <w:ind w:firstLine="709"/>
        <w:jc w:val="both"/>
        <w:rPr>
          <w:rFonts w:eastAsiaTheme="minorHAnsi"/>
          <w:sz w:val="28"/>
          <w:szCs w:val="28"/>
          <w:lang w:eastAsia="en-US"/>
        </w:rPr>
      </w:pPr>
      <w:r w:rsidRPr="00BA1B36">
        <w:rPr>
          <w:rFonts w:eastAsiaTheme="minorHAnsi"/>
          <w:sz w:val="28"/>
          <w:szCs w:val="28"/>
          <w:lang w:eastAsia="en-US"/>
        </w:rPr>
        <w:t>Доступ к разъяснению, формируемому в системе «Электронный бюджет», предоставляется всем участникам отбора.</w:t>
      </w:r>
    </w:p>
    <w:p w14:paraId="1792C828" w14:textId="77777777" w:rsidR="00A839AB" w:rsidRPr="00BA1B36" w:rsidRDefault="00A839AB" w:rsidP="00A839AB">
      <w:pPr>
        <w:autoSpaceDE w:val="0"/>
        <w:autoSpaceDN w:val="0"/>
        <w:adjustRightInd w:val="0"/>
        <w:ind w:firstLine="709"/>
        <w:jc w:val="both"/>
        <w:rPr>
          <w:sz w:val="28"/>
          <w:szCs w:val="28"/>
        </w:rPr>
      </w:pPr>
      <w:r w:rsidRPr="00BA1B36">
        <w:rPr>
          <w:sz w:val="28"/>
          <w:szCs w:val="28"/>
        </w:rPr>
        <w:t>3.5. Внесение изменений в заявку, отзыв заявки осуществляется участниками отбора в электронной форме посредством заполнения соответствующих экранных форм веб-интерфейса системы «Электронный бюджет» и представления в систему «Электронный бюджет» электронных копий документов (документов на бумажном носителе, преобразованных в электронную форму путем сканирования), представление которых предусмотрено в объявлении о проведении отбора.</w:t>
      </w:r>
    </w:p>
    <w:p w14:paraId="751560AC" w14:textId="77777777" w:rsidR="00A839AB" w:rsidRPr="00BA1B36" w:rsidRDefault="00A839AB" w:rsidP="00A839AB">
      <w:pPr>
        <w:autoSpaceDE w:val="0"/>
        <w:autoSpaceDN w:val="0"/>
        <w:adjustRightInd w:val="0"/>
        <w:ind w:firstLine="709"/>
        <w:jc w:val="both"/>
        <w:rPr>
          <w:sz w:val="28"/>
          <w:szCs w:val="28"/>
        </w:rPr>
      </w:pPr>
      <w:r w:rsidRPr="00BA1B36">
        <w:rPr>
          <w:sz w:val="28"/>
          <w:szCs w:val="28"/>
        </w:rPr>
        <w:t>3.5.1. Порядок отзыва участником отбора заявки. Отзыв заявки участником отбора возможен в любое время до даты окончания проведения отбора.</w:t>
      </w:r>
    </w:p>
    <w:p w14:paraId="502AA4E3" w14:textId="77777777" w:rsidR="00A839AB" w:rsidRPr="00BA1B36" w:rsidRDefault="00A839AB" w:rsidP="00A839AB">
      <w:pPr>
        <w:autoSpaceDE w:val="0"/>
        <w:autoSpaceDN w:val="0"/>
        <w:adjustRightInd w:val="0"/>
        <w:ind w:firstLine="709"/>
        <w:jc w:val="both"/>
        <w:rPr>
          <w:sz w:val="28"/>
          <w:szCs w:val="28"/>
        </w:rPr>
      </w:pPr>
      <w:r w:rsidRPr="00BA1B36">
        <w:rPr>
          <w:sz w:val="28"/>
          <w:szCs w:val="28"/>
        </w:rPr>
        <w:t>3.5.2. Порядок внесения участником отбора изменений в заявку. Внесения участником отбора изменений в заявку осуществляется до дня окончания срока приема заявок. Уведомления об отзыве заявки формируется участником отбора в электронной форме с последующим формированием новой заявки в порядке, установленном в пункте 3.3 настоящего порядка.</w:t>
      </w:r>
    </w:p>
    <w:p w14:paraId="0F0482CB" w14:textId="77777777" w:rsidR="00A839AB" w:rsidRPr="00BA1B36" w:rsidRDefault="00A839AB" w:rsidP="00A839AB">
      <w:pPr>
        <w:autoSpaceDE w:val="0"/>
        <w:autoSpaceDN w:val="0"/>
        <w:adjustRightInd w:val="0"/>
        <w:ind w:firstLine="709"/>
        <w:jc w:val="both"/>
        <w:rPr>
          <w:sz w:val="28"/>
          <w:szCs w:val="28"/>
        </w:rPr>
      </w:pPr>
      <w:r w:rsidRPr="00BA1B36">
        <w:rPr>
          <w:sz w:val="28"/>
          <w:szCs w:val="28"/>
        </w:rPr>
        <w:t>3.5.3. Порядок возврата заявок на доработку. Возможность возврата заявок на доработку отсутствует.</w:t>
      </w:r>
    </w:p>
    <w:p w14:paraId="3B1A4F8F" w14:textId="77777777" w:rsidR="00A839AB" w:rsidRPr="00BA1B36" w:rsidRDefault="00A839AB" w:rsidP="00A839AB">
      <w:pPr>
        <w:autoSpaceDE w:val="0"/>
        <w:autoSpaceDN w:val="0"/>
        <w:adjustRightInd w:val="0"/>
        <w:ind w:firstLine="709"/>
        <w:rPr>
          <w:sz w:val="28"/>
          <w:szCs w:val="28"/>
        </w:rPr>
      </w:pPr>
      <w:r w:rsidRPr="00BA1B36">
        <w:rPr>
          <w:sz w:val="28"/>
          <w:szCs w:val="28"/>
        </w:rPr>
        <w:t>3.6. Рассмотрение и оценку заявок осуществляет комиссия.</w:t>
      </w:r>
    </w:p>
    <w:p w14:paraId="7B6AE20F" w14:textId="77777777" w:rsidR="00A839AB" w:rsidRPr="00BA1B36" w:rsidRDefault="00A839AB" w:rsidP="00A839AB">
      <w:pPr>
        <w:autoSpaceDE w:val="0"/>
        <w:autoSpaceDN w:val="0"/>
        <w:adjustRightInd w:val="0"/>
        <w:ind w:firstLine="709"/>
        <w:jc w:val="both"/>
        <w:rPr>
          <w:sz w:val="28"/>
          <w:szCs w:val="28"/>
        </w:rPr>
      </w:pPr>
      <w:r w:rsidRPr="00BA1B36">
        <w:rPr>
          <w:sz w:val="28"/>
          <w:szCs w:val="28"/>
        </w:rPr>
        <w:t xml:space="preserve">Состав комиссии утверждается распоряжением Администрации </w:t>
      </w:r>
      <w:r>
        <w:rPr>
          <w:sz w:val="28"/>
          <w:szCs w:val="28"/>
        </w:rPr>
        <w:t>Углегорского</w:t>
      </w:r>
      <w:r w:rsidRPr="00BA1B36">
        <w:rPr>
          <w:sz w:val="28"/>
          <w:szCs w:val="28"/>
        </w:rPr>
        <w:t xml:space="preserve"> муниципального округа Сахалинской области, которым определяется порядок работы комиссии.</w:t>
      </w:r>
    </w:p>
    <w:p w14:paraId="4E6F53BB" w14:textId="77777777" w:rsidR="00A839AB" w:rsidRPr="00BA1B36" w:rsidRDefault="00A839AB" w:rsidP="00A839AB">
      <w:pPr>
        <w:autoSpaceDE w:val="0"/>
        <w:autoSpaceDN w:val="0"/>
        <w:adjustRightInd w:val="0"/>
        <w:ind w:firstLine="709"/>
        <w:jc w:val="both"/>
        <w:rPr>
          <w:sz w:val="28"/>
          <w:szCs w:val="28"/>
        </w:rPr>
      </w:pPr>
      <w:r w:rsidRPr="00BA1B36">
        <w:rPr>
          <w:sz w:val="28"/>
          <w:szCs w:val="28"/>
        </w:rPr>
        <w:t>Решения комиссии оформляются протоколом.</w:t>
      </w:r>
    </w:p>
    <w:p w14:paraId="1FEC178F" w14:textId="77777777" w:rsidR="00A839AB" w:rsidRPr="00BA1B36" w:rsidRDefault="00A839AB" w:rsidP="00A839AB">
      <w:pPr>
        <w:autoSpaceDE w:val="0"/>
        <w:autoSpaceDN w:val="0"/>
        <w:adjustRightInd w:val="0"/>
        <w:ind w:firstLine="709"/>
        <w:jc w:val="both"/>
        <w:rPr>
          <w:sz w:val="28"/>
          <w:szCs w:val="28"/>
        </w:rPr>
      </w:pPr>
      <w:r w:rsidRPr="00BA1B36">
        <w:rPr>
          <w:sz w:val="28"/>
          <w:szCs w:val="28"/>
        </w:rPr>
        <w:t>К полномочиям комиссии относятся:</w:t>
      </w:r>
    </w:p>
    <w:p w14:paraId="3F508EA2" w14:textId="77777777" w:rsidR="00A839AB" w:rsidRPr="00BA1B36" w:rsidRDefault="00A839AB" w:rsidP="00A839AB">
      <w:pPr>
        <w:autoSpaceDE w:val="0"/>
        <w:autoSpaceDN w:val="0"/>
        <w:adjustRightInd w:val="0"/>
        <w:ind w:firstLine="709"/>
        <w:jc w:val="both"/>
        <w:rPr>
          <w:sz w:val="28"/>
          <w:szCs w:val="28"/>
        </w:rPr>
      </w:pPr>
      <w:r w:rsidRPr="00BA1B36">
        <w:rPr>
          <w:sz w:val="28"/>
          <w:szCs w:val="28"/>
        </w:rPr>
        <w:t>- допуск заявок к участию в отборе или отклонение заявок;</w:t>
      </w:r>
    </w:p>
    <w:p w14:paraId="107CB3D9" w14:textId="77777777" w:rsidR="00A839AB" w:rsidRPr="00BA1B36" w:rsidRDefault="00A839AB" w:rsidP="00A839AB">
      <w:pPr>
        <w:autoSpaceDE w:val="0"/>
        <w:autoSpaceDN w:val="0"/>
        <w:adjustRightInd w:val="0"/>
        <w:ind w:firstLine="709"/>
        <w:jc w:val="both"/>
        <w:rPr>
          <w:sz w:val="28"/>
          <w:szCs w:val="28"/>
        </w:rPr>
      </w:pPr>
      <w:r w:rsidRPr="00BA1B36">
        <w:rPr>
          <w:sz w:val="28"/>
          <w:szCs w:val="28"/>
        </w:rPr>
        <w:t>- рассмотрение и оценка заявок участников отбора;</w:t>
      </w:r>
    </w:p>
    <w:p w14:paraId="1B0C3AE4" w14:textId="77777777" w:rsidR="00A839AB" w:rsidRPr="00BA1B36" w:rsidRDefault="00A839AB" w:rsidP="00A839AB">
      <w:pPr>
        <w:autoSpaceDE w:val="0"/>
        <w:autoSpaceDN w:val="0"/>
        <w:adjustRightInd w:val="0"/>
        <w:ind w:firstLine="709"/>
        <w:jc w:val="both"/>
        <w:rPr>
          <w:sz w:val="28"/>
          <w:szCs w:val="28"/>
        </w:rPr>
      </w:pPr>
      <w:r w:rsidRPr="00BA1B36">
        <w:rPr>
          <w:sz w:val="28"/>
          <w:szCs w:val="28"/>
        </w:rPr>
        <w:t>- формирование рейтинга победителей отбора;</w:t>
      </w:r>
    </w:p>
    <w:p w14:paraId="3F3BF300" w14:textId="77777777" w:rsidR="00A839AB" w:rsidRPr="00BA1B36" w:rsidRDefault="00A839AB" w:rsidP="00A839AB">
      <w:pPr>
        <w:autoSpaceDE w:val="0"/>
        <w:autoSpaceDN w:val="0"/>
        <w:adjustRightInd w:val="0"/>
        <w:ind w:firstLine="709"/>
        <w:jc w:val="both"/>
        <w:rPr>
          <w:sz w:val="28"/>
          <w:szCs w:val="28"/>
        </w:rPr>
      </w:pPr>
      <w:r w:rsidRPr="00BA1B36">
        <w:rPr>
          <w:sz w:val="28"/>
          <w:szCs w:val="28"/>
        </w:rPr>
        <w:t>- подведение итогов отбора или признание отбора несостоявшимся;</w:t>
      </w:r>
    </w:p>
    <w:p w14:paraId="79E62D59" w14:textId="77777777" w:rsidR="00A839AB" w:rsidRPr="00BA1B36" w:rsidRDefault="00A839AB" w:rsidP="00A839AB">
      <w:pPr>
        <w:autoSpaceDE w:val="0"/>
        <w:autoSpaceDN w:val="0"/>
        <w:adjustRightInd w:val="0"/>
        <w:ind w:firstLine="709"/>
        <w:jc w:val="both"/>
        <w:rPr>
          <w:sz w:val="28"/>
          <w:szCs w:val="28"/>
        </w:rPr>
      </w:pPr>
      <w:r w:rsidRPr="00BA1B36">
        <w:rPr>
          <w:sz w:val="28"/>
          <w:szCs w:val="28"/>
        </w:rPr>
        <w:t>- подписание протоколов, формируемых в процессе проведения отбора и содержащих информацию о принятых комиссией решениях.</w:t>
      </w:r>
    </w:p>
    <w:p w14:paraId="0E66B42F" w14:textId="77777777" w:rsidR="00A839AB" w:rsidRPr="00BA1B36" w:rsidRDefault="00A839AB" w:rsidP="00A839AB">
      <w:pPr>
        <w:autoSpaceDE w:val="0"/>
        <w:autoSpaceDN w:val="0"/>
        <w:adjustRightInd w:val="0"/>
        <w:ind w:firstLine="709"/>
        <w:jc w:val="both"/>
        <w:rPr>
          <w:sz w:val="28"/>
          <w:szCs w:val="28"/>
        </w:rPr>
      </w:pPr>
      <w:r w:rsidRPr="00BA1B36">
        <w:rPr>
          <w:sz w:val="28"/>
          <w:szCs w:val="28"/>
        </w:rPr>
        <w:lastRenderedPageBreak/>
        <w:t>3.7. Не позднее 1 рабочего дня, следующего за днем окончания срока подачи заявок, в системе «Электронный бюджет» главному распорядителю бюджетных средств и комиссии открывается доступ к поданным участниками отбора заявкам для их рассмотрения и оценки.</w:t>
      </w:r>
    </w:p>
    <w:p w14:paraId="151B2480" w14:textId="77777777" w:rsidR="00A839AB" w:rsidRPr="00BA1B36" w:rsidRDefault="00A839AB" w:rsidP="00A839AB">
      <w:pPr>
        <w:autoSpaceDE w:val="0"/>
        <w:autoSpaceDN w:val="0"/>
        <w:adjustRightInd w:val="0"/>
        <w:ind w:firstLine="709"/>
        <w:jc w:val="both"/>
        <w:rPr>
          <w:sz w:val="28"/>
          <w:szCs w:val="28"/>
        </w:rPr>
      </w:pPr>
      <w:r w:rsidRPr="00BA1B36">
        <w:rPr>
          <w:sz w:val="28"/>
          <w:szCs w:val="28"/>
        </w:rPr>
        <w:t>Главный распорядитель бюджетных средств, не позднее 1 рабочего дня, следующего за днем вскрытия заявок, установленного в объявлении о проведении отбора, подписывает протокол вскрытия заявок, содержащий следующую информацию о поступивших для участия в отборе заявках:</w:t>
      </w:r>
    </w:p>
    <w:p w14:paraId="4D540988" w14:textId="77777777" w:rsidR="00A839AB" w:rsidRPr="00BA1B36" w:rsidRDefault="00A839AB" w:rsidP="00A839AB">
      <w:pPr>
        <w:autoSpaceDE w:val="0"/>
        <w:autoSpaceDN w:val="0"/>
        <w:adjustRightInd w:val="0"/>
        <w:ind w:firstLine="709"/>
        <w:jc w:val="both"/>
        <w:rPr>
          <w:sz w:val="28"/>
          <w:szCs w:val="28"/>
        </w:rPr>
      </w:pPr>
      <w:r w:rsidRPr="00BA1B36">
        <w:rPr>
          <w:sz w:val="28"/>
          <w:szCs w:val="28"/>
        </w:rPr>
        <w:t xml:space="preserve">а) регистрационный номер заявки; </w:t>
      </w:r>
    </w:p>
    <w:p w14:paraId="2BFE87BD" w14:textId="77777777" w:rsidR="00A839AB" w:rsidRPr="00BA1B36" w:rsidRDefault="00A839AB" w:rsidP="00A839AB">
      <w:pPr>
        <w:autoSpaceDE w:val="0"/>
        <w:autoSpaceDN w:val="0"/>
        <w:adjustRightInd w:val="0"/>
        <w:ind w:firstLine="709"/>
        <w:jc w:val="both"/>
        <w:rPr>
          <w:sz w:val="28"/>
          <w:szCs w:val="28"/>
        </w:rPr>
      </w:pPr>
      <w:r w:rsidRPr="00BA1B36">
        <w:rPr>
          <w:sz w:val="28"/>
          <w:szCs w:val="28"/>
        </w:rPr>
        <w:t xml:space="preserve">б) дата и время поступления заявки; </w:t>
      </w:r>
    </w:p>
    <w:p w14:paraId="5EAA35A0" w14:textId="77777777" w:rsidR="00A839AB" w:rsidRPr="00BA1B36" w:rsidRDefault="00A839AB" w:rsidP="00A839AB">
      <w:pPr>
        <w:autoSpaceDE w:val="0"/>
        <w:autoSpaceDN w:val="0"/>
        <w:adjustRightInd w:val="0"/>
        <w:ind w:firstLine="709"/>
        <w:jc w:val="both"/>
        <w:rPr>
          <w:sz w:val="28"/>
          <w:szCs w:val="28"/>
        </w:rPr>
      </w:pPr>
      <w:r w:rsidRPr="00BA1B36">
        <w:rPr>
          <w:sz w:val="28"/>
          <w:szCs w:val="28"/>
        </w:rPr>
        <w:t xml:space="preserve">в) полное наименование участника отбора получателей субсидий (для юридических лиц) или фамилия, имя, отчество (при наличии) (для физических лиц, в том числе индивидуальных предпринимателей); </w:t>
      </w:r>
    </w:p>
    <w:p w14:paraId="42D81E68" w14:textId="77777777" w:rsidR="00A839AB" w:rsidRPr="00BA1B36" w:rsidRDefault="00A839AB" w:rsidP="00A839AB">
      <w:pPr>
        <w:autoSpaceDE w:val="0"/>
        <w:autoSpaceDN w:val="0"/>
        <w:adjustRightInd w:val="0"/>
        <w:ind w:firstLine="709"/>
        <w:jc w:val="both"/>
        <w:rPr>
          <w:sz w:val="28"/>
          <w:szCs w:val="28"/>
        </w:rPr>
      </w:pPr>
      <w:r w:rsidRPr="00BA1B36">
        <w:rPr>
          <w:sz w:val="28"/>
          <w:szCs w:val="28"/>
        </w:rPr>
        <w:t xml:space="preserve">г) адрес юридического лица, адрес регистрации (для физических лиц, в том числе индивидуальных предпринимателей); </w:t>
      </w:r>
    </w:p>
    <w:p w14:paraId="7813491B" w14:textId="77777777" w:rsidR="00A839AB" w:rsidRPr="00BA1B36" w:rsidRDefault="00A839AB" w:rsidP="00A839AB">
      <w:pPr>
        <w:autoSpaceDE w:val="0"/>
        <w:autoSpaceDN w:val="0"/>
        <w:adjustRightInd w:val="0"/>
        <w:ind w:firstLine="709"/>
        <w:jc w:val="both"/>
        <w:rPr>
          <w:sz w:val="28"/>
          <w:szCs w:val="28"/>
        </w:rPr>
      </w:pPr>
      <w:r w:rsidRPr="00BA1B36">
        <w:rPr>
          <w:sz w:val="28"/>
          <w:szCs w:val="28"/>
        </w:rPr>
        <w:t xml:space="preserve">д) запрашиваемый участником отбора получателей субсидий размер субсидии. </w:t>
      </w:r>
    </w:p>
    <w:p w14:paraId="16E87C09" w14:textId="77777777" w:rsidR="00A839AB" w:rsidRPr="00BA1B36" w:rsidRDefault="00A839AB" w:rsidP="00A839AB">
      <w:pPr>
        <w:autoSpaceDE w:val="0"/>
        <w:autoSpaceDN w:val="0"/>
        <w:adjustRightInd w:val="0"/>
        <w:ind w:firstLine="709"/>
        <w:jc w:val="both"/>
        <w:rPr>
          <w:sz w:val="28"/>
          <w:szCs w:val="28"/>
        </w:rPr>
      </w:pPr>
      <w:r w:rsidRPr="00BA1B36">
        <w:rPr>
          <w:sz w:val="28"/>
          <w:szCs w:val="28"/>
        </w:rPr>
        <w:t>Протокол вскрытия заявок формируется на едином портале автоматически и подписывается усиленной квалифицированной электронной подписью председателя комиссии и ее членами в системе «Электронный бюджет» (подписи членами комиссии допускаются посредством идентификации в ЕСИА), а также размещается на едином портале не позднее 1-го рабочего дня, следующего за днем его подписания.</w:t>
      </w:r>
    </w:p>
    <w:p w14:paraId="6FEB160C" w14:textId="77777777" w:rsidR="00A839AB" w:rsidRPr="00BA1B36" w:rsidRDefault="00A839AB" w:rsidP="00A839AB">
      <w:pPr>
        <w:autoSpaceDE w:val="0"/>
        <w:autoSpaceDN w:val="0"/>
        <w:adjustRightInd w:val="0"/>
        <w:ind w:firstLine="709"/>
        <w:jc w:val="both"/>
        <w:rPr>
          <w:sz w:val="28"/>
          <w:szCs w:val="28"/>
        </w:rPr>
      </w:pPr>
      <w:r w:rsidRPr="00BA1B36">
        <w:rPr>
          <w:sz w:val="28"/>
          <w:szCs w:val="28"/>
        </w:rPr>
        <w:t>3.8. Комиссия в течение 10 рабочих дней со дня подписания протокола вскрытия заявок осуществляет проверку:</w:t>
      </w:r>
    </w:p>
    <w:p w14:paraId="28B9ADB7" w14:textId="77777777" w:rsidR="00A839AB" w:rsidRPr="00BA1B36" w:rsidRDefault="00A839AB" w:rsidP="00A839AB">
      <w:pPr>
        <w:autoSpaceDE w:val="0"/>
        <w:autoSpaceDN w:val="0"/>
        <w:adjustRightInd w:val="0"/>
        <w:ind w:firstLine="709"/>
        <w:jc w:val="both"/>
        <w:rPr>
          <w:sz w:val="28"/>
          <w:szCs w:val="28"/>
        </w:rPr>
      </w:pPr>
      <w:r w:rsidRPr="00BA1B36">
        <w:rPr>
          <w:sz w:val="28"/>
          <w:szCs w:val="28"/>
        </w:rPr>
        <w:t>- участников отбора на соответствие требованиям, установленным пунктом 2.1 настоящего порядка;</w:t>
      </w:r>
    </w:p>
    <w:p w14:paraId="764A19EC" w14:textId="77777777" w:rsidR="00A839AB" w:rsidRPr="00BA1B36" w:rsidRDefault="00A839AB" w:rsidP="00A839AB">
      <w:pPr>
        <w:autoSpaceDE w:val="0"/>
        <w:autoSpaceDN w:val="0"/>
        <w:adjustRightInd w:val="0"/>
        <w:ind w:firstLine="709"/>
        <w:jc w:val="both"/>
        <w:rPr>
          <w:sz w:val="28"/>
          <w:szCs w:val="28"/>
        </w:rPr>
      </w:pPr>
      <w:r w:rsidRPr="00BA1B36">
        <w:rPr>
          <w:sz w:val="28"/>
          <w:szCs w:val="28"/>
        </w:rPr>
        <w:t>- представленных документов в составе заявки на участие в отборе на соответствие требованиям и полноте комплекта документов, установленных подпунктом 3.4.6 настоящего порядка;</w:t>
      </w:r>
    </w:p>
    <w:p w14:paraId="13D167C7" w14:textId="77777777" w:rsidR="00A839AB" w:rsidRPr="00BA1B36" w:rsidRDefault="00A839AB" w:rsidP="00A839AB">
      <w:pPr>
        <w:autoSpaceDE w:val="0"/>
        <w:autoSpaceDN w:val="0"/>
        <w:adjustRightInd w:val="0"/>
        <w:ind w:firstLine="709"/>
        <w:jc w:val="both"/>
        <w:rPr>
          <w:sz w:val="28"/>
          <w:szCs w:val="28"/>
        </w:rPr>
      </w:pPr>
      <w:r w:rsidRPr="00BA1B36">
        <w:rPr>
          <w:sz w:val="28"/>
          <w:szCs w:val="28"/>
        </w:rPr>
        <w:t>- правильности выполненного расчета размера запрашиваемой субсидии. В случае, если участником отбора расчет размера субсидии выполнен не в соответствии с правилами, установленными формами № 1 к настоящему порядку, комиссия осуществляет его корректировку, но не выше размера, указанного им в заявке.</w:t>
      </w:r>
    </w:p>
    <w:p w14:paraId="6386E647" w14:textId="77777777" w:rsidR="00A839AB" w:rsidRPr="00BA1B36" w:rsidRDefault="00A839AB" w:rsidP="00A839AB">
      <w:pPr>
        <w:autoSpaceDE w:val="0"/>
        <w:autoSpaceDN w:val="0"/>
        <w:adjustRightInd w:val="0"/>
        <w:ind w:firstLine="709"/>
        <w:jc w:val="both"/>
        <w:rPr>
          <w:sz w:val="28"/>
          <w:szCs w:val="28"/>
        </w:rPr>
      </w:pPr>
      <w:r w:rsidRPr="00BA1B36">
        <w:rPr>
          <w:sz w:val="28"/>
          <w:szCs w:val="28"/>
        </w:rPr>
        <w:t>По результатам рассмотрения заявок комиссия принимает решение:</w:t>
      </w:r>
    </w:p>
    <w:p w14:paraId="493D1958" w14:textId="77777777" w:rsidR="00A839AB" w:rsidRPr="00BA1B36" w:rsidRDefault="00A839AB" w:rsidP="00A839AB">
      <w:pPr>
        <w:autoSpaceDE w:val="0"/>
        <w:autoSpaceDN w:val="0"/>
        <w:adjustRightInd w:val="0"/>
        <w:ind w:firstLine="709"/>
        <w:jc w:val="both"/>
        <w:rPr>
          <w:sz w:val="28"/>
          <w:szCs w:val="28"/>
        </w:rPr>
      </w:pPr>
      <w:r w:rsidRPr="00BA1B36">
        <w:rPr>
          <w:sz w:val="28"/>
          <w:szCs w:val="28"/>
        </w:rPr>
        <w:t>- о допуске заявок для проведения оценки;</w:t>
      </w:r>
    </w:p>
    <w:p w14:paraId="48021FDB" w14:textId="77777777" w:rsidR="00A839AB" w:rsidRPr="00BA1B36" w:rsidRDefault="00A839AB" w:rsidP="00A839AB">
      <w:pPr>
        <w:autoSpaceDE w:val="0"/>
        <w:autoSpaceDN w:val="0"/>
        <w:adjustRightInd w:val="0"/>
        <w:ind w:firstLine="709"/>
        <w:jc w:val="both"/>
        <w:rPr>
          <w:sz w:val="28"/>
          <w:szCs w:val="28"/>
        </w:rPr>
      </w:pPr>
      <w:r w:rsidRPr="00BA1B36">
        <w:rPr>
          <w:sz w:val="28"/>
          <w:szCs w:val="28"/>
        </w:rPr>
        <w:t>- об отклонении заявок;</w:t>
      </w:r>
    </w:p>
    <w:p w14:paraId="148CFB10" w14:textId="77777777" w:rsidR="00A839AB" w:rsidRPr="00BA1B36" w:rsidRDefault="00A839AB" w:rsidP="00A839AB">
      <w:pPr>
        <w:autoSpaceDE w:val="0"/>
        <w:autoSpaceDN w:val="0"/>
        <w:adjustRightInd w:val="0"/>
        <w:ind w:firstLine="709"/>
        <w:jc w:val="both"/>
        <w:rPr>
          <w:sz w:val="28"/>
          <w:szCs w:val="28"/>
        </w:rPr>
      </w:pPr>
      <w:r w:rsidRPr="00BA1B36">
        <w:rPr>
          <w:sz w:val="28"/>
          <w:szCs w:val="28"/>
        </w:rPr>
        <w:t>- о признании отбора несостоявшимся.</w:t>
      </w:r>
    </w:p>
    <w:p w14:paraId="7F885ADE" w14:textId="77777777" w:rsidR="00A839AB" w:rsidRPr="00BA1B36" w:rsidRDefault="00A839AB" w:rsidP="00A839AB">
      <w:pPr>
        <w:autoSpaceDE w:val="0"/>
        <w:autoSpaceDN w:val="0"/>
        <w:adjustRightInd w:val="0"/>
        <w:ind w:firstLine="709"/>
        <w:jc w:val="both"/>
        <w:rPr>
          <w:sz w:val="28"/>
          <w:szCs w:val="28"/>
        </w:rPr>
      </w:pPr>
      <w:r w:rsidRPr="00BA1B36">
        <w:rPr>
          <w:sz w:val="28"/>
          <w:szCs w:val="28"/>
        </w:rPr>
        <w:t>Заявка допускается для проведения оценки, если она соответствует требованиям, указанным в объявлении о проведении отбора, и при отсутствии оснований для отклонения заявки, указанная заявка признается надлежащей.</w:t>
      </w:r>
    </w:p>
    <w:p w14:paraId="2D12F07C" w14:textId="77777777" w:rsidR="00A839AB" w:rsidRPr="00BA1B36" w:rsidRDefault="00A839AB" w:rsidP="00A839AB">
      <w:pPr>
        <w:autoSpaceDE w:val="0"/>
        <w:autoSpaceDN w:val="0"/>
        <w:adjustRightInd w:val="0"/>
        <w:ind w:firstLine="709"/>
        <w:jc w:val="both"/>
        <w:rPr>
          <w:sz w:val="28"/>
          <w:szCs w:val="28"/>
        </w:rPr>
      </w:pPr>
      <w:r w:rsidRPr="00BA1B36">
        <w:rPr>
          <w:sz w:val="28"/>
          <w:szCs w:val="28"/>
        </w:rPr>
        <w:t>3.9. Основаниями для отклонения заявки участника отбора являются:</w:t>
      </w:r>
    </w:p>
    <w:p w14:paraId="4AA08602" w14:textId="77777777" w:rsidR="00A839AB" w:rsidRPr="00BA1B36" w:rsidRDefault="00A839AB" w:rsidP="00A839AB">
      <w:pPr>
        <w:autoSpaceDE w:val="0"/>
        <w:autoSpaceDN w:val="0"/>
        <w:adjustRightInd w:val="0"/>
        <w:ind w:firstLine="709"/>
        <w:jc w:val="both"/>
        <w:rPr>
          <w:sz w:val="28"/>
          <w:szCs w:val="28"/>
        </w:rPr>
      </w:pPr>
      <w:r w:rsidRPr="00BA1B36">
        <w:rPr>
          <w:sz w:val="28"/>
          <w:szCs w:val="28"/>
        </w:rPr>
        <w:t>- несоответствие участника отбора требованиям, установленным пунктом 2.1 настоящего порядка;</w:t>
      </w:r>
    </w:p>
    <w:p w14:paraId="0B41E714" w14:textId="77777777" w:rsidR="00A839AB" w:rsidRPr="00BA1B36" w:rsidRDefault="00A839AB" w:rsidP="00A839AB">
      <w:pPr>
        <w:autoSpaceDE w:val="0"/>
        <w:autoSpaceDN w:val="0"/>
        <w:adjustRightInd w:val="0"/>
        <w:ind w:firstLine="709"/>
        <w:jc w:val="both"/>
        <w:rPr>
          <w:sz w:val="28"/>
          <w:szCs w:val="28"/>
        </w:rPr>
      </w:pPr>
      <w:r w:rsidRPr="00BA1B36">
        <w:rPr>
          <w:sz w:val="28"/>
          <w:szCs w:val="28"/>
        </w:rPr>
        <w:lastRenderedPageBreak/>
        <w:t>- непредставление (представление не в полном объеме) документов, указанных в объявлении о проведении отбора;</w:t>
      </w:r>
    </w:p>
    <w:p w14:paraId="7A4A9067" w14:textId="77777777" w:rsidR="00A839AB" w:rsidRPr="00BA1B36" w:rsidRDefault="00A839AB" w:rsidP="00A839AB">
      <w:pPr>
        <w:autoSpaceDE w:val="0"/>
        <w:autoSpaceDN w:val="0"/>
        <w:adjustRightInd w:val="0"/>
        <w:ind w:firstLine="709"/>
        <w:jc w:val="both"/>
        <w:rPr>
          <w:sz w:val="28"/>
          <w:szCs w:val="28"/>
        </w:rPr>
      </w:pPr>
      <w:r w:rsidRPr="00BA1B36">
        <w:rPr>
          <w:sz w:val="28"/>
          <w:szCs w:val="28"/>
        </w:rPr>
        <w:t>- несоответствие представленных участником отбора заявок и (или) документов требованиям, установленным в объявлении о проведении отбора;</w:t>
      </w:r>
    </w:p>
    <w:p w14:paraId="1992AAB8" w14:textId="77777777" w:rsidR="00A839AB" w:rsidRPr="00BA1B36" w:rsidRDefault="00A839AB" w:rsidP="00A839AB">
      <w:pPr>
        <w:autoSpaceDE w:val="0"/>
        <w:autoSpaceDN w:val="0"/>
        <w:adjustRightInd w:val="0"/>
        <w:ind w:firstLine="709"/>
        <w:jc w:val="both"/>
        <w:rPr>
          <w:sz w:val="28"/>
          <w:szCs w:val="28"/>
        </w:rPr>
      </w:pPr>
      <w:r w:rsidRPr="00BA1B36">
        <w:rPr>
          <w:sz w:val="28"/>
          <w:szCs w:val="28"/>
        </w:rPr>
        <w:t>- недостоверность информации, содержащейся в документах, представленных в составе заявки;</w:t>
      </w:r>
    </w:p>
    <w:p w14:paraId="2AAC0C84" w14:textId="77777777" w:rsidR="00A839AB" w:rsidRPr="00BA1B36" w:rsidRDefault="00A839AB" w:rsidP="00A839AB">
      <w:pPr>
        <w:autoSpaceDE w:val="0"/>
        <w:autoSpaceDN w:val="0"/>
        <w:adjustRightInd w:val="0"/>
        <w:ind w:firstLine="709"/>
        <w:jc w:val="both"/>
        <w:rPr>
          <w:sz w:val="28"/>
          <w:szCs w:val="28"/>
        </w:rPr>
      </w:pPr>
      <w:r w:rsidRPr="00BA1B36">
        <w:rPr>
          <w:sz w:val="28"/>
          <w:szCs w:val="28"/>
        </w:rPr>
        <w:t>- подача участником отбора заявки и документов после даты и (или) времени, определенных для их подачи.</w:t>
      </w:r>
    </w:p>
    <w:p w14:paraId="2568FC38" w14:textId="77777777" w:rsidR="00A839AB" w:rsidRPr="00BA1B36" w:rsidRDefault="00A839AB" w:rsidP="00A839AB">
      <w:pPr>
        <w:autoSpaceDE w:val="0"/>
        <w:autoSpaceDN w:val="0"/>
        <w:adjustRightInd w:val="0"/>
        <w:ind w:firstLine="709"/>
        <w:jc w:val="both"/>
        <w:rPr>
          <w:sz w:val="28"/>
          <w:szCs w:val="28"/>
        </w:rPr>
      </w:pPr>
      <w:r w:rsidRPr="00BA1B36">
        <w:rPr>
          <w:sz w:val="28"/>
          <w:szCs w:val="28"/>
        </w:rPr>
        <w:t>3.10. В случае поступления на рассмотрение комиссии единственной заявки, соответствующей требованиям настоящего порядка, отбор считается состоявшимся.</w:t>
      </w:r>
    </w:p>
    <w:p w14:paraId="47A0C922" w14:textId="77777777" w:rsidR="00A839AB" w:rsidRPr="00BA1B36" w:rsidRDefault="00A839AB" w:rsidP="00A839AB">
      <w:pPr>
        <w:autoSpaceDE w:val="0"/>
        <w:autoSpaceDN w:val="0"/>
        <w:adjustRightInd w:val="0"/>
        <w:ind w:firstLine="709"/>
        <w:jc w:val="both"/>
        <w:rPr>
          <w:sz w:val="28"/>
          <w:szCs w:val="28"/>
        </w:rPr>
      </w:pPr>
      <w:r w:rsidRPr="00BA1B36">
        <w:rPr>
          <w:sz w:val="28"/>
          <w:szCs w:val="28"/>
        </w:rPr>
        <w:t>Отбор признается несостоявшимся в следующих случаях:</w:t>
      </w:r>
    </w:p>
    <w:p w14:paraId="7E51008E" w14:textId="77777777" w:rsidR="00A839AB" w:rsidRPr="00BA1B36" w:rsidRDefault="00A839AB" w:rsidP="00A839AB">
      <w:pPr>
        <w:autoSpaceDE w:val="0"/>
        <w:autoSpaceDN w:val="0"/>
        <w:adjustRightInd w:val="0"/>
        <w:ind w:firstLine="709"/>
        <w:jc w:val="both"/>
        <w:rPr>
          <w:sz w:val="28"/>
          <w:szCs w:val="28"/>
        </w:rPr>
      </w:pPr>
      <w:r w:rsidRPr="00BA1B36">
        <w:rPr>
          <w:sz w:val="28"/>
          <w:szCs w:val="28"/>
        </w:rPr>
        <w:t>- по окончании срока подачи заявок не подано ни одной заявки;</w:t>
      </w:r>
    </w:p>
    <w:p w14:paraId="048F3450" w14:textId="77777777" w:rsidR="00A839AB" w:rsidRPr="00BA1B36" w:rsidRDefault="00A839AB" w:rsidP="00A839AB">
      <w:pPr>
        <w:autoSpaceDE w:val="0"/>
        <w:autoSpaceDN w:val="0"/>
        <w:adjustRightInd w:val="0"/>
        <w:ind w:firstLine="709"/>
        <w:jc w:val="both"/>
        <w:rPr>
          <w:sz w:val="28"/>
          <w:szCs w:val="28"/>
        </w:rPr>
      </w:pPr>
      <w:r w:rsidRPr="00BA1B36">
        <w:rPr>
          <w:sz w:val="28"/>
          <w:szCs w:val="28"/>
        </w:rPr>
        <w:t>- по результатам рассмотрения заявок все заявки отклонены.</w:t>
      </w:r>
    </w:p>
    <w:p w14:paraId="04D683C2" w14:textId="77777777" w:rsidR="00A839AB" w:rsidRPr="00BA1B36" w:rsidRDefault="00A839AB" w:rsidP="00A839AB">
      <w:pPr>
        <w:autoSpaceDE w:val="0"/>
        <w:autoSpaceDN w:val="0"/>
        <w:adjustRightInd w:val="0"/>
        <w:ind w:firstLine="709"/>
        <w:jc w:val="both"/>
        <w:rPr>
          <w:sz w:val="28"/>
          <w:szCs w:val="28"/>
        </w:rPr>
      </w:pPr>
      <w:r w:rsidRPr="00BA1B36">
        <w:rPr>
          <w:sz w:val="28"/>
          <w:szCs w:val="28"/>
        </w:rPr>
        <w:t>3.11. Протокол рассмотрения заявок формируется на едином портале автоматически, подписывается усиленной квалифицированной электронной подписью председателя комиссии и ее членами в системе «Электронный бюджет» и размещается на едином портале не позднее 1-го рабочего дня, следующего за днем его подписания.</w:t>
      </w:r>
    </w:p>
    <w:p w14:paraId="348960C6" w14:textId="77777777" w:rsidR="00A839AB" w:rsidRPr="00BA1B36" w:rsidRDefault="00A839AB" w:rsidP="00A839AB">
      <w:pPr>
        <w:autoSpaceDE w:val="0"/>
        <w:autoSpaceDN w:val="0"/>
        <w:adjustRightInd w:val="0"/>
        <w:ind w:firstLine="709"/>
        <w:jc w:val="both"/>
        <w:rPr>
          <w:sz w:val="28"/>
          <w:szCs w:val="28"/>
        </w:rPr>
      </w:pPr>
      <w:r w:rsidRPr="00BA1B36">
        <w:rPr>
          <w:sz w:val="28"/>
          <w:szCs w:val="28"/>
        </w:rPr>
        <w:t>Внесение изменений в протокол рассмотрения заявок осуществляется не позднее 10 календарных дней со дня подписания первой версии протокола рассмотрения заявок путем формирования новой версии указанного протокола с указанием причин внесения изменений.</w:t>
      </w:r>
    </w:p>
    <w:p w14:paraId="155267B8" w14:textId="77777777" w:rsidR="00A839AB" w:rsidRPr="00BA1B36" w:rsidRDefault="00A839AB" w:rsidP="00A839AB">
      <w:pPr>
        <w:autoSpaceDE w:val="0"/>
        <w:autoSpaceDN w:val="0"/>
        <w:adjustRightInd w:val="0"/>
        <w:ind w:firstLine="709"/>
        <w:jc w:val="both"/>
        <w:rPr>
          <w:sz w:val="28"/>
          <w:szCs w:val="28"/>
        </w:rPr>
      </w:pPr>
      <w:r w:rsidRPr="00BA1B36">
        <w:rPr>
          <w:sz w:val="28"/>
          <w:szCs w:val="28"/>
        </w:rPr>
        <w:t>3.12. В течение 5 рабочих дней после размещения на едином портале протокола рассмотрения заявок комиссия осуществляет оценку участников отбора в соответствии с критериями оценки, установленными по форме № 4 к настоящему порядку путем проставления баллов по соответствующим критериям оценки.</w:t>
      </w:r>
    </w:p>
    <w:p w14:paraId="1561C4E1" w14:textId="77777777" w:rsidR="00A839AB" w:rsidRPr="00BA1B36" w:rsidRDefault="00A839AB" w:rsidP="00A839AB">
      <w:pPr>
        <w:autoSpaceDE w:val="0"/>
        <w:autoSpaceDN w:val="0"/>
        <w:adjustRightInd w:val="0"/>
        <w:ind w:firstLine="709"/>
        <w:jc w:val="both"/>
        <w:rPr>
          <w:sz w:val="28"/>
          <w:szCs w:val="28"/>
        </w:rPr>
      </w:pPr>
      <w:r w:rsidRPr="00BA1B36">
        <w:rPr>
          <w:sz w:val="28"/>
          <w:szCs w:val="28"/>
        </w:rPr>
        <w:t>3.13. Итоговый балл, присваиваемый заявке, определяется путем суммирования баллов по всем критериям.</w:t>
      </w:r>
    </w:p>
    <w:p w14:paraId="62CAA6B4" w14:textId="77777777" w:rsidR="00A839AB" w:rsidRPr="00BA1B36" w:rsidRDefault="00A839AB" w:rsidP="00A839AB">
      <w:pPr>
        <w:autoSpaceDE w:val="0"/>
        <w:autoSpaceDN w:val="0"/>
        <w:adjustRightInd w:val="0"/>
        <w:ind w:firstLine="709"/>
        <w:jc w:val="both"/>
        <w:rPr>
          <w:sz w:val="28"/>
          <w:szCs w:val="28"/>
        </w:rPr>
      </w:pPr>
      <w:r w:rsidRPr="00BA1B36">
        <w:rPr>
          <w:sz w:val="28"/>
          <w:szCs w:val="28"/>
        </w:rPr>
        <w:t>Комиссией осуществляется присвоение каждой заявке порядкового номера в порядке убывания итоговых значений, присвоенных заявкам баллов по критериям.</w:t>
      </w:r>
    </w:p>
    <w:p w14:paraId="136A45B9" w14:textId="77777777" w:rsidR="00A839AB" w:rsidRPr="00BA1B36" w:rsidRDefault="00A839AB" w:rsidP="00A839AB">
      <w:pPr>
        <w:autoSpaceDE w:val="0"/>
        <w:autoSpaceDN w:val="0"/>
        <w:adjustRightInd w:val="0"/>
        <w:ind w:firstLine="709"/>
        <w:jc w:val="both"/>
        <w:rPr>
          <w:sz w:val="28"/>
          <w:szCs w:val="28"/>
        </w:rPr>
      </w:pPr>
      <w:r w:rsidRPr="00BA1B36">
        <w:rPr>
          <w:sz w:val="28"/>
          <w:szCs w:val="28"/>
        </w:rPr>
        <w:t>Первый порядковый номер присваивается участнику отбора, заявка которого набрала наибольшее количество баллов.</w:t>
      </w:r>
    </w:p>
    <w:p w14:paraId="6F01871F" w14:textId="77777777" w:rsidR="00A839AB" w:rsidRPr="00BA1B36" w:rsidRDefault="00A839AB" w:rsidP="00A839AB">
      <w:pPr>
        <w:autoSpaceDE w:val="0"/>
        <w:autoSpaceDN w:val="0"/>
        <w:adjustRightInd w:val="0"/>
        <w:ind w:firstLine="709"/>
        <w:jc w:val="both"/>
        <w:rPr>
          <w:sz w:val="28"/>
          <w:szCs w:val="28"/>
        </w:rPr>
      </w:pPr>
      <w:r w:rsidRPr="00BA1B36">
        <w:rPr>
          <w:sz w:val="28"/>
          <w:szCs w:val="28"/>
        </w:rPr>
        <w:t xml:space="preserve">Участникам отбора, заявки которых набрали равное количество баллов, комиссия присваивает последовательные порядковые номера, при этом меньший порядковый номер присваивается участнику отбора, заявка которого представлена и зарегистрирована в системе «Электронный бюджет» ранее. </w:t>
      </w:r>
    </w:p>
    <w:p w14:paraId="28A9A3F4" w14:textId="77777777" w:rsidR="00A839AB" w:rsidRPr="00BA1B36" w:rsidRDefault="00A839AB" w:rsidP="00A839AB">
      <w:pPr>
        <w:autoSpaceDE w:val="0"/>
        <w:autoSpaceDN w:val="0"/>
        <w:adjustRightInd w:val="0"/>
        <w:ind w:firstLine="709"/>
        <w:jc w:val="both"/>
        <w:rPr>
          <w:sz w:val="28"/>
          <w:szCs w:val="28"/>
        </w:rPr>
      </w:pPr>
      <w:r w:rsidRPr="00BA1B36">
        <w:rPr>
          <w:sz w:val="28"/>
          <w:szCs w:val="28"/>
        </w:rPr>
        <w:t>3.14. Победители отбора определяются исходя из лимитов бюджетных обязательств, предусмотренных на цели предоставления субсидии на соответствующий финансовый год.</w:t>
      </w:r>
    </w:p>
    <w:p w14:paraId="0F038C81" w14:textId="77777777" w:rsidR="00A839AB" w:rsidRPr="00BA1B36" w:rsidRDefault="00A839AB" w:rsidP="00A839AB">
      <w:pPr>
        <w:autoSpaceDE w:val="0"/>
        <w:autoSpaceDN w:val="0"/>
        <w:adjustRightInd w:val="0"/>
        <w:ind w:firstLine="709"/>
        <w:jc w:val="both"/>
        <w:rPr>
          <w:sz w:val="28"/>
          <w:szCs w:val="28"/>
        </w:rPr>
      </w:pPr>
      <w:r w:rsidRPr="00BA1B36">
        <w:rPr>
          <w:sz w:val="28"/>
          <w:szCs w:val="28"/>
        </w:rPr>
        <w:t>Победителями отбора (получателями субсидии) признаются участники отбора, заявки которых имеют наименьший порядковый номер.</w:t>
      </w:r>
    </w:p>
    <w:p w14:paraId="1631E192" w14:textId="77777777" w:rsidR="00A839AB" w:rsidRPr="00BA1B36" w:rsidRDefault="00A839AB" w:rsidP="00A839AB">
      <w:pPr>
        <w:autoSpaceDE w:val="0"/>
        <w:autoSpaceDN w:val="0"/>
        <w:adjustRightInd w:val="0"/>
        <w:ind w:firstLine="709"/>
        <w:jc w:val="both"/>
        <w:rPr>
          <w:sz w:val="28"/>
          <w:szCs w:val="28"/>
        </w:rPr>
      </w:pPr>
      <w:r w:rsidRPr="00BA1B36">
        <w:rPr>
          <w:sz w:val="28"/>
          <w:szCs w:val="28"/>
        </w:rPr>
        <w:lastRenderedPageBreak/>
        <w:t>По результатам рассмотрения и оценки заявок комиссией формируется рейтинг победителей отбора с указанием количества набранных баллов, ранжированный от максимального до минимального значения.</w:t>
      </w:r>
    </w:p>
    <w:p w14:paraId="12A75411" w14:textId="77777777" w:rsidR="00A839AB" w:rsidRPr="00BA1B36" w:rsidRDefault="00A839AB" w:rsidP="00A839AB">
      <w:pPr>
        <w:autoSpaceDE w:val="0"/>
        <w:autoSpaceDN w:val="0"/>
        <w:adjustRightInd w:val="0"/>
        <w:ind w:firstLine="709"/>
        <w:jc w:val="both"/>
        <w:rPr>
          <w:sz w:val="28"/>
          <w:szCs w:val="28"/>
        </w:rPr>
      </w:pPr>
      <w:r w:rsidRPr="00BA1B36">
        <w:rPr>
          <w:sz w:val="28"/>
          <w:szCs w:val="28"/>
        </w:rPr>
        <w:t>3.15. Порядок распределения субсидий между победителями отбора.</w:t>
      </w:r>
    </w:p>
    <w:p w14:paraId="3850C23B" w14:textId="77777777" w:rsidR="00A839AB" w:rsidRPr="00BA1B36" w:rsidRDefault="00A839AB" w:rsidP="00A839AB">
      <w:pPr>
        <w:autoSpaceDE w:val="0"/>
        <w:autoSpaceDN w:val="0"/>
        <w:adjustRightInd w:val="0"/>
        <w:ind w:firstLine="709"/>
        <w:jc w:val="both"/>
        <w:rPr>
          <w:sz w:val="28"/>
          <w:szCs w:val="28"/>
        </w:rPr>
      </w:pPr>
      <w:r w:rsidRPr="00BA1B36">
        <w:rPr>
          <w:sz w:val="28"/>
          <w:szCs w:val="28"/>
        </w:rPr>
        <w:t>Каждому участнику отбора получателей субсидий, включенному в рейтинг, распределяется размер субсидии, пропорциональный количеству набранных им баллов к общему количеству баллов, набранных участниками отбора получателей субсидий, включенными в рейтинг, но не выше размера, указанного им в заявке, и не выше максимального размера субсидии, определенного объявлением о проведении отбора получателей субсидий.</w:t>
      </w:r>
    </w:p>
    <w:p w14:paraId="0D3811CD" w14:textId="77777777" w:rsidR="00A839AB" w:rsidRPr="00BA1B36" w:rsidRDefault="00A839AB" w:rsidP="00A839AB">
      <w:pPr>
        <w:autoSpaceDE w:val="0"/>
        <w:autoSpaceDN w:val="0"/>
        <w:adjustRightInd w:val="0"/>
        <w:ind w:firstLine="709"/>
        <w:jc w:val="both"/>
        <w:rPr>
          <w:sz w:val="28"/>
          <w:szCs w:val="28"/>
        </w:rPr>
      </w:pPr>
      <w:r w:rsidRPr="00BA1B36">
        <w:rPr>
          <w:sz w:val="28"/>
          <w:szCs w:val="28"/>
        </w:rPr>
        <w:t>3.16. В целях завершения отбора на едином портале автоматически формируется протокол подведения итогов отбора на основании результатов определения победителей отбора, который подписывается в течении 2 рабочих дней усиленной квалифицированной электронной подписью председателя комиссии и членов комиссии в системе «Электронный бюджет».</w:t>
      </w:r>
    </w:p>
    <w:p w14:paraId="3B0F9A13" w14:textId="77777777" w:rsidR="00A839AB" w:rsidRPr="00BA1B36" w:rsidRDefault="00A839AB" w:rsidP="00A839AB">
      <w:pPr>
        <w:autoSpaceDE w:val="0"/>
        <w:autoSpaceDN w:val="0"/>
        <w:adjustRightInd w:val="0"/>
        <w:ind w:firstLine="709"/>
        <w:jc w:val="both"/>
        <w:rPr>
          <w:sz w:val="28"/>
          <w:szCs w:val="28"/>
        </w:rPr>
      </w:pPr>
      <w:r w:rsidRPr="00BA1B36">
        <w:rPr>
          <w:sz w:val="28"/>
          <w:szCs w:val="28"/>
        </w:rPr>
        <w:t>Протокол подведения итогов отбора размещается на едином портале не позднее 1-го рабочего дня, следующего за днем его подписания, и включает следующие сведения:</w:t>
      </w:r>
    </w:p>
    <w:p w14:paraId="60969202" w14:textId="77777777" w:rsidR="00A839AB" w:rsidRPr="00BA1B36" w:rsidRDefault="00A839AB" w:rsidP="00A839AB">
      <w:pPr>
        <w:autoSpaceDE w:val="0"/>
        <w:autoSpaceDN w:val="0"/>
        <w:adjustRightInd w:val="0"/>
        <w:ind w:firstLine="709"/>
        <w:jc w:val="both"/>
        <w:rPr>
          <w:sz w:val="28"/>
          <w:szCs w:val="28"/>
        </w:rPr>
      </w:pPr>
      <w:r w:rsidRPr="00BA1B36">
        <w:rPr>
          <w:sz w:val="28"/>
          <w:szCs w:val="28"/>
        </w:rPr>
        <w:t>- дата, время и место проведения рассмотрения заявок;</w:t>
      </w:r>
    </w:p>
    <w:p w14:paraId="0B6C3F08" w14:textId="77777777" w:rsidR="00A839AB" w:rsidRPr="00BA1B36" w:rsidRDefault="00A839AB" w:rsidP="00A839AB">
      <w:pPr>
        <w:autoSpaceDE w:val="0"/>
        <w:autoSpaceDN w:val="0"/>
        <w:adjustRightInd w:val="0"/>
        <w:ind w:firstLine="709"/>
        <w:jc w:val="both"/>
        <w:rPr>
          <w:sz w:val="28"/>
          <w:szCs w:val="28"/>
        </w:rPr>
      </w:pPr>
      <w:r w:rsidRPr="00BA1B36">
        <w:rPr>
          <w:sz w:val="28"/>
          <w:szCs w:val="28"/>
        </w:rPr>
        <w:t>- дата, время и место проведения оценки заявок;</w:t>
      </w:r>
    </w:p>
    <w:p w14:paraId="52BAC363" w14:textId="77777777" w:rsidR="00A839AB" w:rsidRPr="00BA1B36" w:rsidRDefault="00A839AB" w:rsidP="00A839AB">
      <w:pPr>
        <w:autoSpaceDE w:val="0"/>
        <w:autoSpaceDN w:val="0"/>
        <w:adjustRightInd w:val="0"/>
        <w:ind w:firstLine="709"/>
        <w:jc w:val="both"/>
        <w:rPr>
          <w:sz w:val="28"/>
          <w:szCs w:val="28"/>
        </w:rPr>
      </w:pPr>
      <w:r w:rsidRPr="00BA1B36">
        <w:rPr>
          <w:sz w:val="28"/>
          <w:szCs w:val="28"/>
        </w:rPr>
        <w:t>- информация об участниках отбора, заявки которых были рассмотрены;</w:t>
      </w:r>
    </w:p>
    <w:p w14:paraId="61E6909E" w14:textId="77777777" w:rsidR="00A839AB" w:rsidRPr="00BA1B36" w:rsidRDefault="00A839AB" w:rsidP="00A839AB">
      <w:pPr>
        <w:autoSpaceDE w:val="0"/>
        <w:autoSpaceDN w:val="0"/>
        <w:adjustRightInd w:val="0"/>
        <w:ind w:firstLine="709"/>
        <w:jc w:val="both"/>
        <w:rPr>
          <w:sz w:val="28"/>
          <w:szCs w:val="28"/>
        </w:rPr>
      </w:pPr>
      <w:r w:rsidRPr="00BA1B36">
        <w:rPr>
          <w:sz w:val="28"/>
          <w:szCs w:val="28"/>
        </w:rPr>
        <w:t>- информация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заявки;</w:t>
      </w:r>
    </w:p>
    <w:p w14:paraId="6546ED90" w14:textId="77777777" w:rsidR="00A839AB" w:rsidRPr="00BA1B36" w:rsidRDefault="00A839AB" w:rsidP="00A839AB">
      <w:pPr>
        <w:autoSpaceDE w:val="0"/>
        <w:autoSpaceDN w:val="0"/>
        <w:adjustRightInd w:val="0"/>
        <w:ind w:firstLine="709"/>
        <w:jc w:val="both"/>
        <w:rPr>
          <w:sz w:val="28"/>
          <w:szCs w:val="28"/>
        </w:rPr>
      </w:pPr>
      <w:r w:rsidRPr="00BA1B36">
        <w:rPr>
          <w:sz w:val="28"/>
          <w:szCs w:val="28"/>
        </w:rPr>
        <w:t>- последовательность оценки заявок, присвоенные заявкам значения по каждому из предусмотренных критериев оценки, принятое на основании результатов оценки заявок решение о присвоении заявкам порядковых номеров;</w:t>
      </w:r>
    </w:p>
    <w:p w14:paraId="6D14AA4A" w14:textId="77777777" w:rsidR="00A839AB" w:rsidRPr="00BA1B36" w:rsidRDefault="00A839AB" w:rsidP="00A839AB">
      <w:pPr>
        <w:autoSpaceDE w:val="0"/>
        <w:autoSpaceDN w:val="0"/>
        <w:adjustRightInd w:val="0"/>
        <w:ind w:firstLine="709"/>
        <w:jc w:val="both"/>
        <w:rPr>
          <w:sz w:val="28"/>
          <w:szCs w:val="28"/>
        </w:rPr>
      </w:pPr>
      <w:r w:rsidRPr="00BA1B36">
        <w:rPr>
          <w:sz w:val="28"/>
          <w:szCs w:val="28"/>
        </w:rPr>
        <w:t>- наименование получателя (получателей) субсидии, с которым заключается Соглашение, и размер предоставляемой ему субсидии.</w:t>
      </w:r>
    </w:p>
    <w:p w14:paraId="4CD5D82F" w14:textId="77777777" w:rsidR="00A839AB" w:rsidRPr="00BA1B36" w:rsidRDefault="00A839AB" w:rsidP="00A839AB">
      <w:pPr>
        <w:autoSpaceDE w:val="0"/>
        <w:autoSpaceDN w:val="0"/>
        <w:adjustRightInd w:val="0"/>
        <w:ind w:firstLine="709"/>
        <w:jc w:val="both"/>
        <w:rPr>
          <w:sz w:val="28"/>
          <w:szCs w:val="28"/>
        </w:rPr>
      </w:pPr>
      <w:r w:rsidRPr="00BA1B36">
        <w:rPr>
          <w:sz w:val="28"/>
          <w:szCs w:val="28"/>
        </w:rPr>
        <w:t>Внесение изменений в протокол подведения итогов отбора осуществляется не позднее 10 календарных дней со дня подписания первой версии протокола подведения итогов отбора путем формирования новой верси</w:t>
      </w:r>
      <w:r>
        <w:rPr>
          <w:sz w:val="28"/>
          <w:szCs w:val="28"/>
        </w:rPr>
        <w:t>и</w:t>
      </w:r>
      <w:r w:rsidRPr="00BA1B36">
        <w:rPr>
          <w:sz w:val="28"/>
          <w:szCs w:val="28"/>
        </w:rPr>
        <w:t xml:space="preserve"> указанного протокола с указанием причин внесения изменений.</w:t>
      </w:r>
    </w:p>
    <w:p w14:paraId="42D3744B" w14:textId="77777777" w:rsidR="00A839AB" w:rsidRPr="00BA1B36" w:rsidRDefault="00A839AB" w:rsidP="00A839AB">
      <w:pPr>
        <w:ind w:firstLine="709"/>
        <w:jc w:val="both"/>
        <w:rPr>
          <w:sz w:val="28"/>
          <w:szCs w:val="28"/>
        </w:rPr>
      </w:pPr>
      <w:r w:rsidRPr="00BA1B36">
        <w:rPr>
          <w:sz w:val="28"/>
          <w:szCs w:val="28"/>
        </w:rPr>
        <w:t xml:space="preserve">3.17. С учетом протокола подведения итогов отбора издается распоряжение </w:t>
      </w:r>
      <w:r>
        <w:rPr>
          <w:sz w:val="28"/>
          <w:szCs w:val="28"/>
        </w:rPr>
        <w:t>а</w:t>
      </w:r>
      <w:r w:rsidRPr="00BA1B36">
        <w:rPr>
          <w:sz w:val="28"/>
          <w:szCs w:val="28"/>
        </w:rPr>
        <w:t xml:space="preserve">дминистрации </w:t>
      </w:r>
      <w:r>
        <w:rPr>
          <w:sz w:val="28"/>
          <w:szCs w:val="28"/>
        </w:rPr>
        <w:t>Углегорского</w:t>
      </w:r>
      <w:r w:rsidRPr="00BA1B36">
        <w:rPr>
          <w:sz w:val="28"/>
          <w:szCs w:val="28"/>
        </w:rPr>
        <w:t xml:space="preserve"> муниципального округа Сахалинской области, содержащее решение о предоставлении субсидии победителями отбора. Распоряжение Администрации издается с учетом положений, указанных в пунктах 3.18, 3.21, 3.22 настоящего порядка.</w:t>
      </w:r>
    </w:p>
    <w:p w14:paraId="45212654" w14:textId="77777777" w:rsidR="00A839AB" w:rsidRPr="00BA1B36" w:rsidRDefault="00A839AB" w:rsidP="00A839AB">
      <w:pPr>
        <w:ind w:firstLine="709"/>
        <w:jc w:val="both"/>
        <w:rPr>
          <w:sz w:val="28"/>
          <w:szCs w:val="28"/>
        </w:rPr>
      </w:pPr>
      <w:r w:rsidRPr="00BA1B36">
        <w:rPr>
          <w:sz w:val="28"/>
          <w:szCs w:val="28"/>
        </w:rPr>
        <w:t>3.18. Администрация в течении 3 рабочих дней с даты принятия решения о предоставлении субсидии формирует в системе «Электронный бюджет» проект Соглашения</w:t>
      </w:r>
      <w:r>
        <w:rPr>
          <w:sz w:val="28"/>
          <w:szCs w:val="28"/>
        </w:rPr>
        <w:t xml:space="preserve"> (при наличии технической возможности, в случае отсутствия проект Соглашения предоставляется на бумажном носителе)</w:t>
      </w:r>
      <w:r w:rsidRPr="00BA1B36">
        <w:rPr>
          <w:sz w:val="28"/>
          <w:szCs w:val="28"/>
        </w:rPr>
        <w:t>.</w:t>
      </w:r>
    </w:p>
    <w:p w14:paraId="23C8507D" w14:textId="77777777" w:rsidR="00A839AB" w:rsidRPr="00BA1B36" w:rsidRDefault="00A839AB" w:rsidP="00A839AB">
      <w:pPr>
        <w:tabs>
          <w:tab w:val="left" w:pos="426"/>
        </w:tabs>
        <w:autoSpaceDE w:val="0"/>
        <w:autoSpaceDN w:val="0"/>
        <w:adjustRightInd w:val="0"/>
        <w:ind w:firstLine="709"/>
        <w:contextualSpacing/>
        <w:jc w:val="both"/>
        <w:rPr>
          <w:sz w:val="28"/>
          <w:szCs w:val="28"/>
        </w:rPr>
      </w:pPr>
      <w:r w:rsidRPr="00BA1B36">
        <w:rPr>
          <w:sz w:val="28"/>
          <w:szCs w:val="28"/>
        </w:rPr>
        <w:t xml:space="preserve">Соглашение, дополнительное соглашение к Соглашению, в том числе дополнительное соглашение о расторжении Соглашения, заключается в </w:t>
      </w:r>
      <w:r w:rsidRPr="00BA1B36">
        <w:rPr>
          <w:sz w:val="28"/>
          <w:szCs w:val="28"/>
        </w:rPr>
        <w:lastRenderedPageBreak/>
        <w:t xml:space="preserve">соответствии с типовыми формами, установленными </w:t>
      </w:r>
      <w:r w:rsidRPr="00BA1B36">
        <w:rPr>
          <w:color w:val="000000"/>
          <w:sz w:val="28"/>
          <w:szCs w:val="28"/>
          <w:lang w:bidi="ru-RU"/>
        </w:rPr>
        <w:t>Финансов</w:t>
      </w:r>
      <w:r>
        <w:rPr>
          <w:color w:val="000000"/>
          <w:sz w:val="28"/>
          <w:szCs w:val="28"/>
          <w:lang w:bidi="ru-RU"/>
        </w:rPr>
        <w:t>ым управлением</w:t>
      </w:r>
      <w:r w:rsidRPr="00BA1B36">
        <w:rPr>
          <w:color w:val="000000"/>
          <w:sz w:val="28"/>
          <w:szCs w:val="28"/>
          <w:lang w:bidi="ru-RU"/>
        </w:rPr>
        <w:t xml:space="preserve"> </w:t>
      </w:r>
      <w:r>
        <w:rPr>
          <w:color w:val="000000"/>
          <w:sz w:val="28"/>
          <w:szCs w:val="28"/>
          <w:lang w:bidi="ru-RU"/>
        </w:rPr>
        <w:t xml:space="preserve">Углегорского </w:t>
      </w:r>
      <w:r w:rsidRPr="00BA1B36">
        <w:rPr>
          <w:color w:val="000000"/>
          <w:sz w:val="28"/>
          <w:szCs w:val="28"/>
          <w:lang w:bidi="ru-RU"/>
        </w:rPr>
        <w:t>муниципального округа Сахалинской области</w:t>
      </w:r>
      <w:r w:rsidRPr="00BA1B36">
        <w:rPr>
          <w:sz w:val="28"/>
          <w:szCs w:val="28"/>
        </w:rPr>
        <w:t>.</w:t>
      </w:r>
    </w:p>
    <w:p w14:paraId="56C49B6F" w14:textId="77777777" w:rsidR="00A839AB" w:rsidRPr="00316C1B" w:rsidRDefault="00A839AB" w:rsidP="00A839AB">
      <w:pPr>
        <w:tabs>
          <w:tab w:val="left" w:pos="426"/>
        </w:tabs>
        <w:autoSpaceDE w:val="0"/>
        <w:autoSpaceDN w:val="0"/>
        <w:adjustRightInd w:val="0"/>
        <w:ind w:firstLine="709"/>
        <w:jc w:val="both"/>
        <w:rPr>
          <w:sz w:val="28"/>
          <w:szCs w:val="28"/>
        </w:rPr>
      </w:pPr>
      <w:r w:rsidRPr="00316C1B">
        <w:rPr>
          <w:sz w:val="28"/>
          <w:szCs w:val="28"/>
        </w:rPr>
        <w:t>Обязательным условием при заключении Соглашения является соблюдение требования о включении в Соглашение в случае уменьшения главному распорядителю, как получателю бюджетных средств, ранее доведенных лимитов бюджетных обязательств, указанных в пункте 1.5 настоящего порядка, приводящего к невозможности предоставления субсидии в размере, определенном в Соглашении, условия о согласовании новых условий Соглашения или о расторжении Соглашения при недостижении согласия по новым условиям.</w:t>
      </w:r>
    </w:p>
    <w:p w14:paraId="4F8BCADD" w14:textId="77777777" w:rsidR="00A839AB" w:rsidRPr="00316C1B" w:rsidRDefault="00A839AB" w:rsidP="00A839AB">
      <w:pPr>
        <w:autoSpaceDE w:val="0"/>
        <w:autoSpaceDN w:val="0"/>
        <w:adjustRightInd w:val="0"/>
        <w:ind w:firstLine="709"/>
        <w:jc w:val="both"/>
        <w:rPr>
          <w:sz w:val="28"/>
          <w:szCs w:val="28"/>
        </w:rPr>
      </w:pPr>
      <w:r w:rsidRPr="00316C1B">
        <w:rPr>
          <w:sz w:val="28"/>
          <w:szCs w:val="28"/>
        </w:rPr>
        <w:t>Победитель отбора в течении 5 рабочих дней с даты формирования проекта Соглашения подписывает Соглашение в системе «Электронный бюджет»</w:t>
      </w:r>
      <w:r>
        <w:rPr>
          <w:sz w:val="28"/>
          <w:szCs w:val="28"/>
        </w:rPr>
        <w:t xml:space="preserve"> (при наличии технической возможности, в случае отсутствия технической возможности проект Соглашения подписывается на бумажном носителе)</w:t>
      </w:r>
      <w:r w:rsidRPr="00316C1B">
        <w:rPr>
          <w:sz w:val="28"/>
          <w:szCs w:val="28"/>
        </w:rPr>
        <w:t xml:space="preserve"> и одновременно предоставляет в Администрацию документы, предусмотренные в подпунктах 2.1.10-2.1.11 пункта 2.1 настоящего порядка.</w:t>
      </w:r>
    </w:p>
    <w:p w14:paraId="40F25C72" w14:textId="77777777" w:rsidR="00A839AB" w:rsidRPr="00316C1B" w:rsidRDefault="00A839AB" w:rsidP="00A839AB">
      <w:pPr>
        <w:autoSpaceDE w:val="0"/>
        <w:autoSpaceDN w:val="0"/>
        <w:adjustRightInd w:val="0"/>
        <w:ind w:firstLine="709"/>
        <w:jc w:val="both"/>
        <w:rPr>
          <w:sz w:val="28"/>
          <w:szCs w:val="28"/>
        </w:rPr>
      </w:pPr>
      <w:r w:rsidRPr="00316C1B">
        <w:rPr>
          <w:sz w:val="28"/>
          <w:szCs w:val="28"/>
        </w:rPr>
        <w:t>В случае если победитель отбора в течении 5 рабочих дней со дня поступления проект</w:t>
      </w:r>
      <w:r>
        <w:rPr>
          <w:sz w:val="28"/>
          <w:szCs w:val="28"/>
        </w:rPr>
        <w:t>а</w:t>
      </w:r>
      <w:r w:rsidRPr="00316C1B">
        <w:rPr>
          <w:sz w:val="28"/>
          <w:szCs w:val="28"/>
        </w:rPr>
        <w:t xml:space="preserve"> Соглашения в систему «Электронный бюджет» не подписал проект Соглашения</w:t>
      </w:r>
      <w:r>
        <w:rPr>
          <w:sz w:val="28"/>
          <w:szCs w:val="28"/>
        </w:rPr>
        <w:t xml:space="preserve"> (при наличии технической возможности, в случае отсутствия технической возможности – не подписал проект Соглашения на бумажном носителе)</w:t>
      </w:r>
      <w:r w:rsidRPr="00316C1B">
        <w:rPr>
          <w:sz w:val="28"/>
          <w:szCs w:val="28"/>
        </w:rPr>
        <w:t>, победитель отбора признается уклонившимся от заключения Соглашения.</w:t>
      </w:r>
    </w:p>
    <w:p w14:paraId="2CD16B4A" w14:textId="7FC82AAF" w:rsidR="00A839AB" w:rsidRPr="00316C1B" w:rsidRDefault="00A839AB" w:rsidP="00A839AB">
      <w:pPr>
        <w:autoSpaceDE w:val="0"/>
        <w:autoSpaceDN w:val="0"/>
        <w:adjustRightInd w:val="0"/>
        <w:ind w:firstLine="709"/>
        <w:jc w:val="both"/>
        <w:rPr>
          <w:sz w:val="28"/>
          <w:szCs w:val="28"/>
        </w:rPr>
      </w:pPr>
      <w:r w:rsidRPr="00316C1B">
        <w:rPr>
          <w:sz w:val="28"/>
          <w:szCs w:val="28"/>
        </w:rPr>
        <w:t>Администрация в течении 2 рабочих дней со дня подписания победителем отбора Соглашения подписывает его в системе «Электронный бюджет»</w:t>
      </w:r>
      <w:r w:rsidR="0095552A">
        <w:rPr>
          <w:sz w:val="28"/>
          <w:szCs w:val="28"/>
        </w:rPr>
        <w:t xml:space="preserve"> </w:t>
      </w:r>
      <w:r>
        <w:rPr>
          <w:sz w:val="28"/>
          <w:szCs w:val="28"/>
        </w:rPr>
        <w:t>(при наличии технической возможности, в случае отсутствия технической возможности - подписывает проект соглашения на бумажном носителе)</w:t>
      </w:r>
      <w:r w:rsidRPr="00316C1B">
        <w:rPr>
          <w:sz w:val="28"/>
          <w:szCs w:val="28"/>
        </w:rPr>
        <w:t>.</w:t>
      </w:r>
    </w:p>
    <w:p w14:paraId="790DC29B" w14:textId="77777777" w:rsidR="00A839AB" w:rsidRPr="00316C1B" w:rsidRDefault="00A839AB" w:rsidP="00A839AB">
      <w:pPr>
        <w:autoSpaceDE w:val="0"/>
        <w:autoSpaceDN w:val="0"/>
        <w:adjustRightInd w:val="0"/>
        <w:ind w:firstLine="709"/>
        <w:jc w:val="both"/>
        <w:rPr>
          <w:sz w:val="28"/>
          <w:szCs w:val="28"/>
        </w:rPr>
      </w:pPr>
      <w:r w:rsidRPr="00316C1B">
        <w:rPr>
          <w:sz w:val="28"/>
          <w:szCs w:val="28"/>
        </w:rPr>
        <w:t>3.19. Обстоятельствами, предусматривающими изменение Соглашения, являются:</w:t>
      </w:r>
    </w:p>
    <w:p w14:paraId="1FEFB483" w14:textId="77777777" w:rsidR="00A839AB" w:rsidRPr="00BA1B36" w:rsidRDefault="00A839AB" w:rsidP="00A839AB">
      <w:pPr>
        <w:autoSpaceDE w:val="0"/>
        <w:autoSpaceDN w:val="0"/>
        <w:adjustRightInd w:val="0"/>
        <w:ind w:firstLine="709"/>
        <w:jc w:val="both"/>
        <w:rPr>
          <w:sz w:val="28"/>
          <w:szCs w:val="28"/>
        </w:rPr>
      </w:pPr>
      <w:r w:rsidRPr="00316C1B">
        <w:rPr>
          <w:sz w:val="28"/>
          <w:szCs w:val="28"/>
        </w:rPr>
        <w:t>1) изменение размера субсидии в случае увеличения (уменьшения) главному распорядителю бюджетных средств ранее доведенных лимитов бюджетных обязательств на предоставление субсидии;</w:t>
      </w:r>
    </w:p>
    <w:p w14:paraId="49ECD756" w14:textId="77777777" w:rsidR="00A839AB" w:rsidRPr="00BA1B36" w:rsidRDefault="00A839AB" w:rsidP="00A839AB">
      <w:pPr>
        <w:autoSpaceDE w:val="0"/>
        <w:autoSpaceDN w:val="0"/>
        <w:adjustRightInd w:val="0"/>
        <w:ind w:firstLine="709"/>
        <w:jc w:val="both"/>
        <w:rPr>
          <w:sz w:val="28"/>
          <w:szCs w:val="28"/>
        </w:rPr>
      </w:pPr>
      <w:r w:rsidRPr="00BA1B36">
        <w:rPr>
          <w:sz w:val="28"/>
          <w:szCs w:val="28"/>
        </w:rPr>
        <w:t>2) изменение платежных реквизитов сторон;</w:t>
      </w:r>
    </w:p>
    <w:p w14:paraId="1E0DDE9A" w14:textId="77777777" w:rsidR="00A839AB" w:rsidRPr="00BA1B36" w:rsidRDefault="00A839AB" w:rsidP="00A839AB">
      <w:pPr>
        <w:autoSpaceDE w:val="0"/>
        <w:autoSpaceDN w:val="0"/>
        <w:adjustRightInd w:val="0"/>
        <w:ind w:firstLine="709"/>
        <w:jc w:val="both"/>
        <w:rPr>
          <w:sz w:val="28"/>
          <w:szCs w:val="28"/>
        </w:rPr>
      </w:pPr>
      <w:r w:rsidRPr="00BA1B36">
        <w:rPr>
          <w:sz w:val="28"/>
          <w:szCs w:val="28"/>
        </w:rPr>
        <w:t>3) реорганизация получателя субсидии, являющегося юридическим лицом, в форме слияния, присоединения или преобразования.</w:t>
      </w:r>
    </w:p>
    <w:p w14:paraId="1521840D" w14:textId="77777777" w:rsidR="00A839AB" w:rsidRPr="00BA1B36" w:rsidRDefault="00A839AB" w:rsidP="00A839AB">
      <w:pPr>
        <w:autoSpaceDE w:val="0"/>
        <w:autoSpaceDN w:val="0"/>
        <w:adjustRightInd w:val="0"/>
        <w:ind w:firstLine="709"/>
        <w:jc w:val="both"/>
        <w:rPr>
          <w:sz w:val="28"/>
          <w:szCs w:val="28"/>
        </w:rPr>
      </w:pPr>
      <w:r w:rsidRPr="00BA1B36">
        <w:rPr>
          <w:sz w:val="28"/>
          <w:szCs w:val="28"/>
        </w:rPr>
        <w:t>В Соглашение вносятся изменения в части перемены лица в обязательстве с указанием в соглашении юридического лица, являющегося правопреемником;</w:t>
      </w:r>
    </w:p>
    <w:p w14:paraId="41D3B2DA" w14:textId="77777777" w:rsidR="00A839AB" w:rsidRPr="00BA1B36" w:rsidRDefault="00A839AB" w:rsidP="00A839AB">
      <w:pPr>
        <w:autoSpaceDE w:val="0"/>
        <w:autoSpaceDN w:val="0"/>
        <w:adjustRightInd w:val="0"/>
        <w:ind w:firstLine="709"/>
        <w:jc w:val="both"/>
        <w:rPr>
          <w:sz w:val="28"/>
          <w:szCs w:val="28"/>
        </w:rPr>
      </w:pPr>
      <w:r w:rsidRPr="00BA1B36">
        <w:rPr>
          <w:sz w:val="28"/>
          <w:szCs w:val="28"/>
        </w:rPr>
        <w:t>4) прекращение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 передающего свои права другому гражданину в соответствии со статьей 18 Федерального закона «О крестьянском (фермерском) хозяйстве».</w:t>
      </w:r>
    </w:p>
    <w:p w14:paraId="71811DA6" w14:textId="77777777" w:rsidR="00A839AB" w:rsidRPr="00BA1B36" w:rsidRDefault="00A839AB" w:rsidP="00A839AB">
      <w:pPr>
        <w:autoSpaceDE w:val="0"/>
        <w:autoSpaceDN w:val="0"/>
        <w:adjustRightInd w:val="0"/>
        <w:ind w:firstLine="709"/>
        <w:jc w:val="both"/>
        <w:rPr>
          <w:sz w:val="28"/>
          <w:szCs w:val="28"/>
        </w:rPr>
      </w:pPr>
      <w:r w:rsidRPr="00BA1B36">
        <w:rPr>
          <w:sz w:val="28"/>
          <w:szCs w:val="28"/>
        </w:rPr>
        <w:t>В Соглашение вносятся изменения в части перемены лица в обязательстве с указанием стороны в Соглашении иного лица, являющегося правопреемником;</w:t>
      </w:r>
    </w:p>
    <w:p w14:paraId="015B5BF3" w14:textId="77777777" w:rsidR="00A839AB" w:rsidRPr="00BA1B36" w:rsidRDefault="00A839AB" w:rsidP="00A839AB">
      <w:pPr>
        <w:tabs>
          <w:tab w:val="left" w:pos="426"/>
        </w:tabs>
        <w:autoSpaceDE w:val="0"/>
        <w:autoSpaceDN w:val="0"/>
        <w:adjustRightInd w:val="0"/>
        <w:ind w:firstLine="709"/>
        <w:contextualSpacing/>
        <w:jc w:val="both"/>
        <w:rPr>
          <w:sz w:val="28"/>
          <w:szCs w:val="28"/>
        </w:rPr>
      </w:pPr>
      <w:r w:rsidRPr="00BA1B36">
        <w:rPr>
          <w:sz w:val="28"/>
          <w:szCs w:val="28"/>
        </w:rPr>
        <w:lastRenderedPageBreak/>
        <w:t>5) иные обстоятельства, связанные с необходимостью изменения Соглашения, согласованные сторонами.</w:t>
      </w:r>
    </w:p>
    <w:p w14:paraId="28E32975" w14:textId="77777777" w:rsidR="00A839AB" w:rsidRPr="00BA1B36" w:rsidRDefault="00A839AB" w:rsidP="00A839AB">
      <w:pPr>
        <w:pStyle w:val="ae"/>
        <w:tabs>
          <w:tab w:val="left" w:pos="993"/>
          <w:tab w:val="left" w:pos="1134"/>
        </w:tabs>
        <w:ind w:firstLine="709"/>
        <w:jc w:val="both"/>
        <w:rPr>
          <w:sz w:val="28"/>
          <w:szCs w:val="28"/>
        </w:rPr>
      </w:pPr>
      <w:r w:rsidRPr="00BA1B36">
        <w:rPr>
          <w:sz w:val="28"/>
          <w:szCs w:val="28"/>
        </w:rPr>
        <w:t>3.20. Расторжение Соглашения осуществляется в случаях:</w:t>
      </w:r>
    </w:p>
    <w:p w14:paraId="2DBA3F7A" w14:textId="77777777" w:rsidR="00A839AB" w:rsidRPr="00BA1B36" w:rsidRDefault="00A839AB" w:rsidP="00A839AB">
      <w:pPr>
        <w:autoSpaceDE w:val="0"/>
        <w:autoSpaceDN w:val="0"/>
        <w:adjustRightInd w:val="0"/>
        <w:ind w:firstLine="709"/>
        <w:jc w:val="both"/>
        <w:rPr>
          <w:sz w:val="28"/>
          <w:szCs w:val="28"/>
        </w:rPr>
      </w:pPr>
      <w:r w:rsidRPr="00BA1B36">
        <w:rPr>
          <w:sz w:val="28"/>
          <w:szCs w:val="28"/>
        </w:rPr>
        <w:t>- нарушения получателем субсидии условий и порядка предоставления субсидии;</w:t>
      </w:r>
    </w:p>
    <w:p w14:paraId="5D2205B8" w14:textId="77777777" w:rsidR="00A839AB" w:rsidRPr="00BA1B36" w:rsidRDefault="00A839AB" w:rsidP="00A839AB">
      <w:pPr>
        <w:autoSpaceDE w:val="0"/>
        <w:autoSpaceDN w:val="0"/>
        <w:adjustRightInd w:val="0"/>
        <w:ind w:firstLine="709"/>
        <w:jc w:val="both"/>
        <w:rPr>
          <w:sz w:val="28"/>
          <w:szCs w:val="28"/>
        </w:rPr>
      </w:pPr>
      <w:r w:rsidRPr="00BA1B36">
        <w:rPr>
          <w:sz w:val="28"/>
          <w:szCs w:val="28"/>
        </w:rPr>
        <w:t>- недостижения значений результатов и характеристик, установленных Соглашением и настоящим порядком;</w:t>
      </w:r>
    </w:p>
    <w:p w14:paraId="7D425698" w14:textId="77777777" w:rsidR="00A839AB" w:rsidRDefault="00A839AB" w:rsidP="00A839AB">
      <w:pPr>
        <w:autoSpaceDE w:val="0"/>
        <w:autoSpaceDN w:val="0"/>
        <w:adjustRightInd w:val="0"/>
        <w:ind w:firstLine="709"/>
        <w:contextualSpacing/>
        <w:jc w:val="both"/>
        <w:rPr>
          <w:sz w:val="28"/>
          <w:szCs w:val="28"/>
        </w:rPr>
      </w:pPr>
      <w:r w:rsidRPr="00BA1B36">
        <w:rPr>
          <w:sz w:val="28"/>
          <w:szCs w:val="28"/>
        </w:rPr>
        <w:t>-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соответствующий бюджет бюджетной системы Российской Федерации.</w:t>
      </w:r>
    </w:p>
    <w:p w14:paraId="7500F934" w14:textId="77777777" w:rsidR="00A839AB" w:rsidRPr="00BA1B36" w:rsidRDefault="00A839AB" w:rsidP="00A839AB">
      <w:pPr>
        <w:autoSpaceDE w:val="0"/>
        <w:autoSpaceDN w:val="0"/>
        <w:adjustRightInd w:val="0"/>
        <w:ind w:firstLine="709"/>
        <w:contextualSpacing/>
        <w:jc w:val="both"/>
        <w:rPr>
          <w:sz w:val="28"/>
          <w:szCs w:val="28"/>
        </w:rPr>
      </w:pPr>
      <w:r>
        <w:rPr>
          <w:sz w:val="28"/>
          <w:szCs w:val="28"/>
        </w:rPr>
        <w:t>- по инициативе получателя (предусматривая возмещение расходов в бюджет).</w:t>
      </w:r>
    </w:p>
    <w:p w14:paraId="416546FD" w14:textId="77777777" w:rsidR="00A839AB" w:rsidRPr="00BA1B36" w:rsidRDefault="00A839AB" w:rsidP="00A839AB">
      <w:pPr>
        <w:tabs>
          <w:tab w:val="left" w:pos="426"/>
        </w:tabs>
        <w:autoSpaceDE w:val="0"/>
        <w:autoSpaceDN w:val="0"/>
        <w:adjustRightInd w:val="0"/>
        <w:ind w:firstLine="709"/>
        <w:contextualSpacing/>
        <w:jc w:val="both"/>
        <w:rPr>
          <w:sz w:val="28"/>
          <w:szCs w:val="28"/>
        </w:rPr>
      </w:pPr>
      <w:r w:rsidRPr="00BA1B36">
        <w:rPr>
          <w:sz w:val="28"/>
          <w:szCs w:val="28"/>
        </w:rPr>
        <w:t>3.21. В течение 30 рабочих дней с момента возникновения обстоятельств, предусматривающих изменения или расторжение Соглашения, осуществляется заключение дополнительного соглашения к соглашению о предоставлении субсидии (далее - Дополнительное соглашение к Соглашению).</w:t>
      </w:r>
    </w:p>
    <w:p w14:paraId="65611E91" w14:textId="77777777" w:rsidR="00A839AB" w:rsidRPr="00BA1B36" w:rsidRDefault="00A839AB" w:rsidP="00A839AB">
      <w:pPr>
        <w:ind w:firstLine="709"/>
        <w:jc w:val="both"/>
        <w:rPr>
          <w:sz w:val="28"/>
          <w:szCs w:val="28"/>
        </w:rPr>
      </w:pPr>
      <w:r w:rsidRPr="00BA1B36">
        <w:rPr>
          <w:sz w:val="28"/>
          <w:szCs w:val="28"/>
        </w:rPr>
        <w:t>Для заключения Дополнительного соглашения к Соглашению Администрация формирует в системе «Электронный бюджет»</w:t>
      </w:r>
      <w:r>
        <w:rPr>
          <w:sz w:val="28"/>
          <w:szCs w:val="28"/>
        </w:rPr>
        <w:t xml:space="preserve"> (при наличии технической возможности, при отсутствии технической возможности формируется на бумажном носителе)</w:t>
      </w:r>
      <w:r w:rsidRPr="00BA1B36">
        <w:rPr>
          <w:sz w:val="28"/>
          <w:szCs w:val="28"/>
        </w:rPr>
        <w:t xml:space="preserve"> проект Соглашения, о чем уведомляет получателя субсидии любым доступным способом.</w:t>
      </w:r>
    </w:p>
    <w:p w14:paraId="59DE8587" w14:textId="77777777" w:rsidR="00A839AB" w:rsidRPr="00BA1B36" w:rsidRDefault="00A839AB" w:rsidP="00A839AB">
      <w:pPr>
        <w:autoSpaceDE w:val="0"/>
        <w:autoSpaceDN w:val="0"/>
        <w:adjustRightInd w:val="0"/>
        <w:ind w:firstLine="709"/>
        <w:jc w:val="both"/>
        <w:rPr>
          <w:sz w:val="28"/>
          <w:szCs w:val="28"/>
        </w:rPr>
      </w:pPr>
      <w:r w:rsidRPr="00BA1B36">
        <w:rPr>
          <w:sz w:val="28"/>
          <w:szCs w:val="28"/>
        </w:rPr>
        <w:t>Получатель субсидии в срок, не превышающий 5 рабочих дней со дня формирования Дополнительного соглашения к Соглашению</w:t>
      </w:r>
      <w:r>
        <w:rPr>
          <w:sz w:val="28"/>
          <w:szCs w:val="28"/>
        </w:rPr>
        <w:t>,</w:t>
      </w:r>
      <w:r w:rsidRPr="00BA1B36">
        <w:rPr>
          <w:sz w:val="28"/>
          <w:szCs w:val="28"/>
        </w:rPr>
        <w:t xml:space="preserve"> подписывает его в системе «Электронный бюджет»</w:t>
      </w:r>
      <w:r>
        <w:rPr>
          <w:sz w:val="28"/>
          <w:szCs w:val="28"/>
        </w:rPr>
        <w:t xml:space="preserve"> (при наличии технической возможности, при отсутствии технической возможности подписывает на бумажном носителе)</w:t>
      </w:r>
      <w:r w:rsidRPr="00BA1B36">
        <w:rPr>
          <w:sz w:val="28"/>
          <w:szCs w:val="28"/>
        </w:rPr>
        <w:t>.</w:t>
      </w:r>
    </w:p>
    <w:p w14:paraId="48B5789D" w14:textId="77777777" w:rsidR="00A839AB" w:rsidRPr="005B5A5B" w:rsidRDefault="00A839AB" w:rsidP="00A839AB">
      <w:pPr>
        <w:autoSpaceDE w:val="0"/>
        <w:autoSpaceDN w:val="0"/>
        <w:adjustRightInd w:val="0"/>
        <w:ind w:firstLine="709"/>
        <w:jc w:val="both"/>
        <w:rPr>
          <w:sz w:val="28"/>
          <w:szCs w:val="28"/>
        </w:rPr>
      </w:pPr>
      <w:r w:rsidRPr="00BA1B36">
        <w:rPr>
          <w:sz w:val="28"/>
          <w:szCs w:val="28"/>
        </w:rPr>
        <w:t xml:space="preserve">3.22. В срок, не превышающий 2 рабочих дней со дня подписания получателем субсидии Соглашения либо Дополнительного соглашения к Соглашению, заключаемого по основаниям, указанным в подпункте 1 пункта 3.19 настоящего порядка, Администрация подготавливает проект распоряжения </w:t>
      </w:r>
      <w:r>
        <w:rPr>
          <w:sz w:val="28"/>
          <w:szCs w:val="28"/>
        </w:rPr>
        <w:t>а</w:t>
      </w:r>
      <w:r w:rsidRPr="00BA1B36">
        <w:rPr>
          <w:sz w:val="28"/>
          <w:szCs w:val="28"/>
        </w:rPr>
        <w:t xml:space="preserve">дминистрации </w:t>
      </w:r>
      <w:r>
        <w:rPr>
          <w:sz w:val="28"/>
          <w:szCs w:val="28"/>
        </w:rPr>
        <w:t>Углегорского</w:t>
      </w:r>
      <w:r w:rsidRPr="00BA1B36">
        <w:rPr>
          <w:sz w:val="28"/>
          <w:szCs w:val="28"/>
        </w:rPr>
        <w:t xml:space="preserve"> муниципального округа Сахалинской области, содержащего решение о предоставлении </w:t>
      </w:r>
      <w:r w:rsidRPr="00BA1B36">
        <w:rPr>
          <w:rFonts w:eastAsia="Calibri"/>
          <w:sz w:val="28"/>
          <w:szCs w:val="28"/>
          <w:lang w:eastAsia="en-US"/>
        </w:rPr>
        <w:t xml:space="preserve">участнику отбора (получателю субсидии) </w:t>
      </w:r>
      <w:r w:rsidRPr="00BA1B36">
        <w:rPr>
          <w:sz w:val="28"/>
          <w:szCs w:val="28"/>
        </w:rPr>
        <w:t xml:space="preserve">субсидии, и вносит его на рассмотрение </w:t>
      </w:r>
      <w:r>
        <w:rPr>
          <w:sz w:val="28"/>
          <w:szCs w:val="28"/>
        </w:rPr>
        <w:t>главе</w:t>
      </w:r>
      <w:r w:rsidRPr="00BA1B36">
        <w:rPr>
          <w:sz w:val="28"/>
          <w:szCs w:val="28"/>
        </w:rPr>
        <w:t xml:space="preserve"> </w:t>
      </w:r>
      <w:r>
        <w:rPr>
          <w:sz w:val="28"/>
          <w:szCs w:val="28"/>
        </w:rPr>
        <w:t>Углегорского</w:t>
      </w:r>
      <w:r w:rsidRPr="00BA1B36">
        <w:rPr>
          <w:sz w:val="28"/>
          <w:szCs w:val="28"/>
        </w:rPr>
        <w:t xml:space="preserve"> муниципального округа Сахалинской области.</w:t>
      </w:r>
    </w:p>
    <w:p w14:paraId="74E10070" w14:textId="77777777" w:rsidR="00A839AB" w:rsidRPr="005B5A5B" w:rsidRDefault="00A839AB" w:rsidP="00A839AB">
      <w:pPr>
        <w:autoSpaceDE w:val="0"/>
        <w:autoSpaceDN w:val="0"/>
        <w:adjustRightInd w:val="0"/>
        <w:ind w:firstLine="709"/>
        <w:jc w:val="both"/>
        <w:rPr>
          <w:sz w:val="28"/>
          <w:szCs w:val="28"/>
        </w:rPr>
      </w:pPr>
      <w:r w:rsidRPr="005B5A5B">
        <w:rPr>
          <w:sz w:val="28"/>
          <w:szCs w:val="28"/>
        </w:rPr>
        <w:t xml:space="preserve">В день издания распоряжения администрации Углегорского муниципального округа Сахалинской области, содержащего решение о </w:t>
      </w:r>
      <w:r w:rsidRPr="005B5A5B">
        <w:rPr>
          <w:sz w:val="28"/>
          <w:szCs w:val="28"/>
        </w:rPr>
        <w:lastRenderedPageBreak/>
        <w:t>предоставлении субсидии, Администрацией осуществляется подписание Соглашения (Дополнительного соглашения к Соглашению).</w:t>
      </w:r>
    </w:p>
    <w:p w14:paraId="76DACDFB" w14:textId="77777777" w:rsidR="00A839AB" w:rsidRPr="005B5A5B" w:rsidRDefault="00A839AB" w:rsidP="00A839AB">
      <w:pPr>
        <w:autoSpaceDE w:val="0"/>
        <w:autoSpaceDN w:val="0"/>
        <w:adjustRightInd w:val="0"/>
        <w:ind w:firstLine="709"/>
        <w:jc w:val="both"/>
        <w:rPr>
          <w:sz w:val="28"/>
          <w:szCs w:val="28"/>
        </w:rPr>
      </w:pPr>
      <w:r w:rsidRPr="005B5A5B">
        <w:rPr>
          <w:sz w:val="28"/>
          <w:szCs w:val="28"/>
        </w:rPr>
        <w:t>3.23. Основаниями для отказа в предоставлении субсидии являются:</w:t>
      </w:r>
    </w:p>
    <w:p w14:paraId="431D1BC8" w14:textId="77777777" w:rsidR="00A839AB" w:rsidRPr="005B5A5B" w:rsidRDefault="00A839AB" w:rsidP="00A839AB">
      <w:pPr>
        <w:autoSpaceDE w:val="0"/>
        <w:autoSpaceDN w:val="0"/>
        <w:adjustRightInd w:val="0"/>
        <w:ind w:firstLine="709"/>
        <w:jc w:val="both"/>
        <w:rPr>
          <w:sz w:val="28"/>
          <w:szCs w:val="28"/>
        </w:rPr>
      </w:pPr>
      <w:r w:rsidRPr="005B5A5B">
        <w:rPr>
          <w:sz w:val="28"/>
          <w:szCs w:val="28"/>
        </w:rPr>
        <w:t>1) несоответствие представленных получателем субсидии документов, указанных в объявлении о проведении отбора, или непредставление (представление не в полном объеме) указанных документов;</w:t>
      </w:r>
    </w:p>
    <w:p w14:paraId="4EBF9C66" w14:textId="77777777" w:rsidR="00A839AB" w:rsidRPr="005B5A5B" w:rsidRDefault="00A839AB" w:rsidP="00A839AB">
      <w:pPr>
        <w:autoSpaceDE w:val="0"/>
        <w:autoSpaceDN w:val="0"/>
        <w:adjustRightInd w:val="0"/>
        <w:ind w:firstLine="709"/>
        <w:jc w:val="both"/>
        <w:rPr>
          <w:sz w:val="28"/>
          <w:szCs w:val="28"/>
        </w:rPr>
      </w:pPr>
      <w:r w:rsidRPr="005B5A5B">
        <w:rPr>
          <w:sz w:val="28"/>
          <w:szCs w:val="28"/>
        </w:rPr>
        <w:t>2) установление факта недостоверности представленной получателем субсидии информации;</w:t>
      </w:r>
    </w:p>
    <w:p w14:paraId="27DFDF9B" w14:textId="414E90AD" w:rsidR="00A839AB" w:rsidRPr="005B5A5B" w:rsidRDefault="00A839AB" w:rsidP="00A839AB">
      <w:pPr>
        <w:autoSpaceDE w:val="0"/>
        <w:autoSpaceDN w:val="0"/>
        <w:adjustRightInd w:val="0"/>
        <w:ind w:firstLine="709"/>
        <w:jc w:val="both"/>
        <w:rPr>
          <w:sz w:val="28"/>
          <w:szCs w:val="28"/>
        </w:rPr>
      </w:pPr>
      <w:r w:rsidRPr="005B5A5B">
        <w:rPr>
          <w:sz w:val="28"/>
          <w:szCs w:val="28"/>
        </w:rPr>
        <w:t>3) неподписание участником отбора (получателем субсидии) в срок, указ</w:t>
      </w:r>
      <w:r w:rsidR="0095552A">
        <w:rPr>
          <w:sz w:val="28"/>
          <w:szCs w:val="28"/>
        </w:rPr>
        <w:t>анный в пункте 3.18 настоящего П</w:t>
      </w:r>
      <w:r w:rsidRPr="005B5A5B">
        <w:rPr>
          <w:sz w:val="28"/>
          <w:szCs w:val="28"/>
        </w:rPr>
        <w:t>орядка Соглашения либо отказ от заключения указанного Соглашения;</w:t>
      </w:r>
    </w:p>
    <w:p w14:paraId="5291FC06" w14:textId="63FA3B69" w:rsidR="00A839AB" w:rsidRPr="005B5A5B" w:rsidRDefault="00A839AB" w:rsidP="00A839AB">
      <w:pPr>
        <w:autoSpaceDE w:val="0"/>
        <w:autoSpaceDN w:val="0"/>
        <w:adjustRightInd w:val="0"/>
        <w:ind w:firstLine="709"/>
        <w:jc w:val="both"/>
        <w:rPr>
          <w:sz w:val="28"/>
          <w:szCs w:val="28"/>
        </w:rPr>
      </w:pPr>
      <w:r w:rsidRPr="005B5A5B">
        <w:rPr>
          <w:sz w:val="28"/>
          <w:szCs w:val="28"/>
        </w:rPr>
        <w:t>4) неподписание в срок, указ</w:t>
      </w:r>
      <w:r w:rsidR="0095552A">
        <w:rPr>
          <w:sz w:val="28"/>
          <w:szCs w:val="28"/>
        </w:rPr>
        <w:t>анный в пункте 3.21 настоящего П</w:t>
      </w:r>
      <w:r w:rsidRPr="005B5A5B">
        <w:rPr>
          <w:sz w:val="28"/>
          <w:szCs w:val="28"/>
        </w:rPr>
        <w:t>орядка Дополнительного соглашения к Соглашению либо отказ от заключения указанного Дополнительного соглашения к Соглашению;</w:t>
      </w:r>
    </w:p>
    <w:p w14:paraId="457E4D4B" w14:textId="71DC5B73" w:rsidR="00A839AB" w:rsidRPr="005B5A5B" w:rsidRDefault="00A839AB" w:rsidP="00A839AB">
      <w:pPr>
        <w:autoSpaceDE w:val="0"/>
        <w:autoSpaceDN w:val="0"/>
        <w:adjustRightInd w:val="0"/>
        <w:ind w:firstLine="709"/>
        <w:jc w:val="both"/>
        <w:rPr>
          <w:sz w:val="28"/>
          <w:szCs w:val="28"/>
        </w:rPr>
      </w:pPr>
      <w:r w:rsidRPr="005B5A5B">
        <w:rPr>
          <w:sz w:val="28"/>
          <w:szCs w:val="28"/>
        </w:rPr>
        <w:t>5) несоответствие получателя субсидии на дату заключения Соглашения требованиям, устано</w:t>
      </w:r>
      <w:r w:rsidR="0095552A">
        <w:rPr>
          <w:sz w:val="28"/>
          <w:szCs w:val="28"/>
        </w:rPr>
        <w:t>вленным пунктом 2.2 настоящего П</w:t>
      </w:r>
      <w:r w:rsidRPr="005B5A5B">
        <w:rPr>
          <w:sz w:val="28"/>
          <w:szCs w:val="28"/>
        </w:rPr>
        <w:t>орядка.</w:t>
      </w:r>
    </w:p>
    <w:p w14:paraId="19680B4B" w14:textId="77777777" w:rsidR="00A839AB" w:rsidRPr="005B5A5B" w:rsidRDefault="00A839AB" w:rsidP="00A839AB">
      <w:pPr>
        <w:ind w:firstLine="709"/>
        <w:jc w:val="both"/>
        <w:rPr>
          <w:sz w:val="28"/>
          <w:szCs w:val="28"/>
        </w:rPr>
      </w:pPr>
      <w:r w:rsidRPr="005B5A5B">
        <w:rPr>
          <w:sz w:val="28"/>
          <w:szCs w:val="28"/>
        </w:rPr>
        <w:t>3.24. Проект распоряжения Администрации Углегорского муниципального округа, содержащего решение об утверждении списка получателей субсидии с которым не заключается Соглашение ввиду недостаточности средств для предоставления субсидии, а также решение об отказе в предоставлении субсидии вносится на рассмотрение главе Углегорского муниципального округа Сахалинской области в течение 10 рабочих дней со дня подписания протокола подведения итогов отбора.</w:t>
      </w:r>
    </w:p>
    <w:p w14:paraId="4785F5F1" w14:textId="77777777" w:rsidR="00A839AB" w:rsidRPr="005B5A5B" w:rsidRDefault="00A839AB" w:rsidP="00A839AB">
      <w:pPr>
        <w:ind w:firstLine="709"/>
        <w:jc w:val="both"/>
        <w:rPr>
          <w:sz w:val="28"/>
          <w:szCs w:val="28"/>
        </w:rPr>
      </w:pPr>
      <w:r w:rsidRPr="005B5A5B">
        <w:rPr>
          <w:sz w:val="28"/>
          <w:szCs w:val="28"/>
        </w:rPr>
        <w:t>3.25. Решение об отказе в предоставлении субсидии получателю субсидии, в отношении которого комиссией принято решение о признании его победителем отбора и заключении с ним Соглашения, принимается в случаях, указанных в подпунктах 4 и 5 пункта 3.23 настоящего порядка. Срок подготовки проекта распоряжения администрации Углегорского муниципального округа Сахалинской области, содержащего решение об отказе в предоставлении субсидии получателю субсидии, не должен составлять более 5 рабочих дней со дня окончания срока подписания получателем субсидии подписанных с его стороны проекта Соглашения (Дополнительного соглашения к Соглашению).</w:t>
      </w:r>
    </w:p>
    <w:p w14:paraId="7938F324" w14:textId="77777777" w:rsidR="00A839AB" w:rsidRPr="005B5A5B" w:rsidRDefault="00A839AB" w:rsidP="00A839AB">
      <w:pPr>
        <w:ind w:firstLine="709"/>
        <w:jc w:val="both"/>
        <w:rPr>
          <w:sz w:val="28"/>
          <w:szCs w:val="28"/>
        </w:rPr>
      </w:pPr>
      <w:r w:rsidRPr="005B5A5B">
        <w:rPr>
          <w:sz w:val="28"/>
          <w:szCs w:val="28"/>
        </w:rPr>
        <w:t>3.26. В случае отказа главного распорядителя бюджетных средств от заключения соглашения с победителем отбора получателей субсидий по основаниям, предусмотренным пунктом 3.23 настоящего порядка, отказа победителя отбора от заключения соглашения, неподписания победителем отбора соглашения в срок, определенный пунктом 3.18 настоящего порядка, главный распорядитель бюджетных средств направляет иным участникам отбора получателей субсидий, признанным победителями отбора получателей субсидий, заявки которых в части запрашиваемого размера субсидии не были удовлетворены в полном объеме, предложение об увеличении размера субсидии и результатов ее предоставления или заключает соглашение с участником отбора получателей субсидий, заявка которого имеет следующий номер в порядке убывания в рейтинге.</w:t>
      </w:r>
    </w:p>
    <w:p w14:paraId="18D4AF0E" w14:textId="77777777" w:rsidR="00A839AB" w:rsidRPr="005B5A5B" w:rsidRDefault="00A839AB" w:rsidP="00A839AB">
      <w:pPr>
        <w:ind w:firstLine="709"/>
        <w:jc w:val="both"/>
        <w:rPr>
          <w:sz w:val="28"/>
          <w:szCs w:val="28"/>
        </w:rPr>
      </w:pPr>
      <w:r w:rsidRPr="005B5A5B">
        <w:rPr>
          <w:sz w:val="28"/>
          <w:szCs w:val="28"/>
        </w:rPr>
        <w:lastRenderedPageBreak/>
        <w:t>3.27. В случаях увеличения главному распорядителю бюджетных средств лимитов бюджетных обязательств на предоставление субсидии в пределах текущего финансового года, отказа победителя отбора от заключения соглашения, расторжения соглашения с получателем субсидии и наличия участников отбора, прошедших отбор получателей субсидий и не признанных победителями отбора получателей субсидий по причине недостаточности лимитов бюджетных обязательств на предоставление субсидии  или признанных победителями отбора получателей субсидий, заявки которых в части запрашиваемого размера субсидии не были удовлетворены в полном объеме, субсидия может распределяться без повторного проведения отбора с учетом присвоенного ранее номера в рейтинге.</w:t>
      </w:r>
    </w:p>
    <w:p w14:paraId="324C730B" w14:textId="77777777" w:rsidR="00A839AB" w:rsidRPr="005B5A5B" w:rsidRDefault="00A839AB" w:rsidP="00A839AB">
      <w:pPr>
        <w:autoSpaceDE w:val="0"/>
        <w:autoSpaceDN w:val="0"/>
        <w:adjustRightInd w:val="0"/>
        <w:ind w:firstLine="709"/>
        <w:jc w:val="both"/>
        <w:rPr>
          <w:sz w:val="28"/>
          <w:szCs w:val="28"/>
        </w:rPr>
      </w:pPr>
      <w:r w:rsidRPr="005B5A5B">
        <w:rPr>
          <w:sz w:val="28"/>
          <w:szCs w:val="28"/>
        </w:rPr>
        <w:t>3.28. Перечисление субсидии осуществляется не позднее 10-го рабочего дня, следующего за днем издания распоряжения администрации Углегорского муниципального округа Сахалинской области, содержащего решение о предоставлении субсидии, на расчетные или корреспондентские счета, открытые получателям субсидий в учреждениях Центрального банка Российской Федерации или кредитных организациях (если иное не установлено бюджетным законодательством Российской Федерации).</w:t>
      </w:r>
    </w:p>
    <w:p w14:paraId="39E6475C" w14:textId="77777777" w:rsidR="00A839AB" w:rsidRPr="005B5A5B" w:rsidRDefault="00A839AB" w:rsidP="00A839AB">
      <w:pPr>
        <w:autoSpaceDE w:val="0"/>
        <w:autoSpaceDN w:val="0"/>
        <w:adjustRightInd w:val="0"/>
        <w:ind w:firstLine="709"/>
        <w:jc w:val="both"/>
        <w:rPr>
          <w:color w:val="000000" w:themeColor="text1"/>
          <w:sz w:val="28"/>
          <w:szCs w:val="28"/>
        </w:rPr>
      </w:pPr>
      <w:r w:rsidRPr="005B5A5B">
        <w:rPr>
          <w:color w:val="000000" w:themeColor="text1"/>
          <w:sz w:val="28"/>
          <w:szCs w:val="28"/>
        </w:rPr>
        <w:t>3.29. Результатом предоставления субсидии является:</w:t>
      </w:r>
    </w:p>
    <w:p w14:paraId="524C7082" w14:textId="77777777" w:rsidR="00A839AB" w:rsidRPr="005B5A5B" w:rsidRDefault="00A839AB" w:rsidP="00A839AB">
      <w:pPr>
        <w:autoSpaceDE w:val="0"/>
        <w:autoSpaceDN w:val="0"/>
        <w:adjustRightInd w:val="0"/>
        <w:ind w:firstLine="709"/>
        <w:jc w:val="both"/>
        <w:rPr>
          <w:sz w:val="28"/>
          <w:szCs w:val="28"/>
        </w:rPr>
      </w:pPr>
      <w:r w:rsidRPr="005B5A5B">
        <w:rPr>
          <w:color w:val="000000"/>
          <w:sz w:val="28"/>
          <w:szCs w:val="28"/>
        </w:rPr>
        <w:t>- сохранение среднесписочной численности работающих в отчетном году на уровне среднесписочной численности работающих за год, предшествующий отчетному, либо ее увеличение;</w:t>
      </w:r>
    </w:p>
    <w:p w14:paraId="59850E21" w14:textId="77777777" w:rsidR="00A839AB" w:rsidRPr="005B5A5B" w:rsidRDefault="00A839AB" w:rsidP="00A839AB">
      <w:pPr>
        <w:autoSpaceDE w:val="0"/>
        <w:autoSpaceDN w:val="0"/>
        <w:adjustRightInd w:val="0"/>
        <w:ind w:firstLine="709"/>
        <w:jc w:val="both"/>
        <w:rPr>
          <w:color w:val="000000" w:themeColor="text1"/>
          <w:sz w:val="28"/>
          <w:szCs w:val="28"/>
        </w:rPr>
      </w:pPr>
      <w:r w:rsidRPr="005B5A5B">
        <w:rPr>
          <w:color w:val="000000" w:themeColor="text1"/>
          <w:sz w:val="28"/>
          <w:szCs w:val="28"/>
        </w:rPr>
        <w:t>- выплата работникам получателя субсидии заработной платы в размере не ниже минимального размера оплаты труда, установленной на территории Сахалинской области;</w:t>
      </w:r>
    </w:p>
    <w:p w14:paraId="607BFF33" w14:textId="77777777" w:rsidR="00A839AB" w:rsidRPr="005B5A5B" w:rsidRDefault="00A839AB" w:rsidP="00A839AB">
      <w:pPr>
        <w:autoSpaceDE w:val="0"/>
        <w:autoSpaceDN w:val="0"/>
        <w:adjustRightInd w:val="0"/>
        <w:ind w:firstLine="709"/>
        <w:jc w:val="both"/>
        <w:rPr>
          <w:sz w:val="28"/>
          <w:szCs w:val="28"/>
        </w:rPr>
      </w:pPr>
      <w:r w:rsidRPr="005B5A5B">
        <w:rPr>
          <w:color w:val="000000" w:themeColor="text1"/>
          <w:sz w:val="28"/>
          <w:szCs w:val="28"/>
        </w:rPr>
        <w:t>- осуществление деятельности субъекта на территории Углегорского муниципального округа Сахалинской области не менее 13 месяцев, следующих за годом предоставления субсидии.</w:t>
      </w:r>
    </w:p>
    <w:p w14:paraId="0FFA20FF" w14:textId="77777777" w:rsidR="00A839AB" w:rsidRPr="005B5A5B" w:rsidRDefault="00A839AB" w:rsidP="00A839AB">
      <w:pPr>
        <w:autoSpaceDE w:val="0"/>
        <w:autoSpaceDN w:val="0"/>
        <w:adjustRightInd w:val="0"/>
        <w:ind w:firstLine="709"/>
        <w:jc w:val="both"/>
        <w:rPr>
          <w:color w:val="000000" w:themeColor="text1"/>
          <w:sz w:val="28"/>
          <w:szCs w:val="28"/>
        </w:rPr>
      </w:pPr>
      <w:r w:rsidRPr="005B5A5B">
        <w:rPr>
          <w:sz w:val="28"/>
          <w:szCs w:val="28"/>
        </w:rPr>
        <w:t>В Соглашении указывается точная дата завершения и конечное значение результатов предоставления субсидии</w:t>
      </w:r>
      <w:r w:rsidRPr="005B5A5B">
        <w:rPr>
          <w:color w:val="000000" w:themeColor="text1"/>
          <w:sz w:val="28"/>
          <w:szCs w:val="28"/>
        </w:rPr>
        <w:t xml:space="preserve">. </w:t>
      </w:r>
    </w:p>
    <w:p w14:paraId="09D08578" w14:textId="77777777" w:rsidR="00A839AB" w:rsidRPr="005B5A5B" w:rsidRDefault="00A839AB" w:rsidP="00A839AB">
      <w:pPr>
        <w:ind w:firstLine="709"/>
        <w:jc w:val="both"/>
        <w:rPr>
          <w:sz w:val="28"/>
          <w:szCs w:val="28"/>
        </w:rPr>
      </w:pPr>
      <w:r w:rsidRPr="005B5A5B">
        <w:rPr>
          <w:sz w:val="28"/>
          <w:szCs w:val="28"/>
        </w:rPr>
        <w:t>3.30. Характеристиками результата предоставления субсидии (дополнительными количественными параметрами, которым должен соответствовать результат предоставления субсидии), являются:</w:t>
      </w:r>
    </w:p>
    <w:p w14:paraId="1F9D143A" w14:textId="77777777" w:rsidR="00A839AB" w:rsidRPr="005B5A5B" w:rsidRDefault="00A839AB" w:rsidP="00A839AB">
      <w:pPr>
        <w:autoSpaceDE w:val="0"/>
        <w:autoSpaceDN w:val="0"/>
        <w:adjustRightInd w:val="0"/>
        <w:ind w:firstLine="709"/>
        <w:jc w:val="both"/>
        <w:rPr>
          <w:sz w:val="28"/>
          <w:szCs w:val="28"/>
        </w:rPr>
      </w:pPr>
      <w:r w:rsidRPr="005B5A5B">
        <w:rPr>
          <w:sz w:val="28"/>
          <w:szCs w:val="28"/>
        </w:rPr>
        <w:t>- в отчетном году сохранить либо обеспечить рост результатов предоставления субсидии.</w:t>
      </w:r>
    </w:p>
    <w:p w14:paraId="681DC16C" w14:textId="77777777" w:rsidR="00A839AB" w:rsidRPr="005B5A5B" w:rsidRDefault="00A839AB" w:rsidP="00A839AB">
      <w:pPr>
        <w:autoSpaceDE w:val="0"/>
        <w:autoSpaceDN w:val="0"/>
        <w:adjustRightInd w:val="0"/>
        <w:ind w:firstLine="709"/>
        <w:jc w:val="both"/>
        <w:rPr>
          <w:sz w:val="28"/>
          <w:szCs w:val="28"/>
        </w:rPr>
      </w:pPr>
    </w:p>
    <w:p w14:paraId="58922998" w14:textId="77777777" w:rsidR="00A839AB" w:rsidRPr="008E1586" w:rsidRDefault="00A839AB" w:rsidP="00A839AB">
      <w:pPr>
        <w:widowControl w:val="0"/>
        <w:jc w:val="center"/>
        <w:rPr>
          <w:b/>
          <w:bCs/>
          <w:sz w:val="28"/>
          <w:szCs w:val="28"/>
        </w:rPr>
      </w:pPr>
      <w:r w:rsidRPr="008E1586">
        <w:rPr>
          <w:b/>
          <w:bCs/>
          <w:sz w:val="28"/>
          <w:szCs w:val="28"/>
        </w:rPr>
        <w:t xml:space="preserve">4. </w:t>
      </w:r>
      <w:r w:rsidRPr="008E1586">
        <w:rPr>
          <w:rStyle w:val="fontstyle01"/>
          <w:rFonts w:ascii="Times New Roman" w:hint="default"/>
          <w:b/>
          <w:bCs/>
        </w:rPr>
        <w:t>Предоставление отчетности, осуществление контроля (мониторинга) за соблюдением условий и порядка предоставления субсидий и ответственности за их нарушение</w:t>
      </w:r>
    </w:p>
    <w:p w14:paraId="7A52927E" w14:textId="77777777" w:rsidR="00A839AB" w:rsidRPr="005B5A5B" w:rsidRDefault="00A839AB" w:rsidP="00A839AB">
      <w:pPr>
        <w:pStyle w:val="a7"/>
        <w:widowControl w:val="0"/>
        <w:tabs>
          <w:tab w:val="left" w:pos="1134"/>
        </w:tabs>
        <w:ind w:left="0" w:firstLine="709"/>
        <w:contextualSpacing w:val="0"/>
        <w:jc w:val="both"/>
        <w:rPr>
          <w:sz w:val="28"/>
          <w:szCs w:val="28"/>
        </w:rPr>
      </w:pPr>
    </w:p>
    <w:p w14:paraId="4CCAE9A7" w14:textId="77777777" w:rsidR="00A839AB" w:rsidRPr="005B5A5B" w:rsidRDefault="00A839AB" w:rsidP="00A839AB">
      <w:pPr>
        <w:pStyle w:val="24"/>
        <w:shd w:val="clear" w:color="auto" w:fill="auto"/>
        <w:tabs>
          <w:tab w:val="left" w:pos="1182"/>
        </w:tabs>
        <w:spacing w:before="0" w:after="0" w:line="240" w:lineRule="auto"/>
        <w:ind w:firstLine="709"/>
        <w:rPr>
          <w:rFonts w:ascii="Times New Roman" w:hAnsi="Times New Roman" w:cs="Times New Roman"/>
          <w:color w:val="000000"/>
          <w:sz w:val="28"/>
          <w:szCs w:val="28"/>
          <w:lang w:bidi="ru-RU"/>
        </w:rPr>
      </w:pPr>
      <w:r w:rsidRPr="005B5A5B">
        <w:rPr>
          <w:rFonts w:ascii="Times New Roman" w:hAnsi="Times New Roman" w:cs="Times New Roman"/>
          <w:color w:val="000000"/>
          <w:sz w:val="28"/>
          <w:szCs w:val="28"/>
          <w:lang w:bidi="ru-RU"/>
        </w:rPr>
        <w:t xml:space="preserve">4.1. Получатель субсидии представляет в Администрацию в течении 13 месяцев, следующих за годом предоставления субсидии ежеквартально в срок до 25 числа месяца, следующего за отчетным кварталом, в котором была получена субсидия по форме, определенной типовой формой соглашения, установленной Финансовым управлением Углегорского муниципального округа Сахалинской </w:t>
      </w:r>
      <w:r w:rsidRPr="005B5A5B">
        <w:rPr>
          <w:rFonts w:ascii="Times New Roman" w:hAnsi="Times New Roman" w:cs="Times New Roman"/>
          <w:color w:val="000000"/>
          <w:sz w:val="28"/>
          <w:szCs w:val="28"/>
          <w:lang w:bidi="ru-RU"/>
        </w:rPr>
        <w:lastRenderedPageBreak/>
        <w:t>области отчет о достижении значений результатов предоставления субсидии, а также характеристик результата.</w:t>
      </w:r>
    </w:p>
    <w:p w14:paraId="1F728B81" w14:textId="77777777" w:rsidR="00A839AB" w:rsidRPr="005B5A5B" w:rsidRDefault="00A839AB" w:rsidP="00A839AB">
      <w:pPr>
        <w:pStyle w:val="24"/>
        <w:shd w:val="clear" w:color="auto" w:fill="auto"/>
        <w:tabs>
          <w:tab w:val="left" w:pos="1182"/>
        </w:tabs>
        <w:spacing w:before="0" w:after="0" w:line="240" w:lineRule="auto"/>
        <w:ind w:firstLine="709"/>
        <w:rPr>
          <w:rFonts w:ascii="Times New Roman" w:hAnsi="Times New Roman" w:cs="Times New Roman"/>
          <w:color w:val="000000"/>
          <w:sz w:val="28"/>
          <w:szCs w:val="28"/>
          <w:lang w:bidi="ru-RU"/>
        </w:rPr>
      </w:pPr>
      <w:r w:rsidRPr="005B5A5B">
        <w:rPr>
          <w:rFonts w:ascii="Times New Roman" w:hAnsi="Times New Roman" w:cs="Times New Roman"/>
          <w:color w:val="000000"/>
          <w:sz w:val="28"/>
          <w:szCs w:val="28"/>
          <w:lang w:bidi="ru-RU"/>
        </w:rPr>
        <w:t>4.2. Получатель субсидии предоставляет в Администрацию сведения о среднесписочной численности в сроки и по форме, которые определены Соглашением.</w:t>
      </w:r>
    </w:p>
    <w:p w14:paraId="085E938E" w14:textId="77777777" w:rsidR="00A839AB" w:rsidRPr="005B5A5B" w:rsidRDefault="00A839AB" w:rsidP="00A839AB">
      <w:pPr>
        <w:pStyle w:val="24"/>
        <w:shd w:val="clear" w:color="auto" w:fill="auto"/>
        <w:tabs>
          <w:tab w:val="left" w:pos="1182"/>
        </w:tabs>
        <w:spacing w:before="0" w:after="0" w:line="240" w:lineRule="auto"/>
        <w:ind w:firstLine="709"/>
        <w:rPr>
          <w:rFonts w:ascii="Times New Roman" w:hAnsi="Times New Roman" w:cs="Times New Roman"/>
          <w:color w:val="000000"/>
          <w:sz w:val="28"/>
          <w:szCs w:val="28"/>
          <w:lang w:bidi="ru-RU"/>
        </w:rPr>
      </w:pPr>
      <w:r w:rsidRPr="005B5A5B">
        <w:rPr>
          <w:rFonts w:ascii="Times New Roman" w:hAnsi="Times New Roman" w:cs="Times New Roman"/>
          <w:color w:val="000000"/>
          <w:sz w:val="28"/>
          <w:szCs w:val="28"/>
          <w:lang w:bidi="ru-RU"/>
        </w:rPr>
        <w:t>4.3. Администрация осуществляет проверку отчетов, указанных в пункте 4.1 настоящего порядка, в течение 15 рабочих дней с даты их предоставления в Администрацию. В случае наличия или отсутствия замечаний к отчетам Администрация в течение 5 рабочих дней с даты завершения проверки уведомляет получателя субсидии любым доступным способом о необходимости уточнения либо о принятии отчета соответственно.</w:t>
      </w:r>
    </w:p>
    <w:p w14:paraId="2F4F7133" w14:textId="77777777" w:rsidR="00A839AB" w:rsidRPr="005B5A5B" w:rsidRDefault="00A839AB" w:rsidP="00A839AB">
      <w:pPr>
        <w:pStyle w:val="24"/>
        <w:shd w:val="clear" w:color="auto" w:fill="auto"/>
        <w:tabs>
          <w:tab w:val="left" w:pos="1182"/>
        </w:tabs>
        <w:spacing w:before="0" w:after="0" w:line="240" w:lineRule="auto"/>
        <w:ind w:firstLine="709"/>
        <w:rPr>
          <w:rFonts w:ascii="Times New Roman" w:hAnsi="Times New Roman" w:cs="Times New Roman"/>
          <w:sz w:val="28"/>
          <w:szCs w:val="28"/>
        </w:rPr>
      </w:pPr>
      <w:r w:rsidRPr="005B5A5B">
        <w:rPr>
          <w:rFonts w:ascii="Times New Roman" w:hAnsi="Times New Roman" w:cs="Times New Roman"/>
          <w:color w:val="000000"/>
          <w:sz w:val="28"/>
          <w:szCs w:val="28"/>
          <w:lang w:bidi="ru-RU"/>
        </w:rPr>
        <w:t>4.4. В течение года, следующего за отчетным годом, главный распорядитель бюджетных средств осуществляет проверки соблюдения порядка и условий предоставления субсидий получателями субсидий, в том числе в части достижения результатов предоставления субсидии.</w:t>
      </w:r>
    </w:p>
    <w:p w14:paraId="15B6775D" w14:textId="77777777" w:rsidR="00A839AB" w:rsidRPr="005B5A5B" w:rsidRDefault="00A839AB" w:rsidP="00A839AB">
      <w:pPr>
        <w:pStyle w:val="24"/>
        <w:shd w:val="clear" w:color="auto" w:fill="auto"/>
        <w:spacing w:before="0" w:after="0" w:line="240" w:lineRule="auto"/>
        <w:ind w:firstLine="740"/>
        <w:rPr>
          <w:rFonts w:ascii="Times New Roman" w:hAnsi="Times New Roman" w:cs="Times New Roman"/>
          <w:sz w:val="28"/>
          <w:szCs w:val="28"/>
        </w:rPr>
      </w:pPr>
      <w:r w:rsidRPr="005B5A5B">
        <w:rPr>
          <w:rFonts w:ascii="Times New Roman" w:hAnsi="Times New Roman" w:cs="Times New Roman"/>
          <w:color w:val="000000"/>
          <w:sz w:val="28"/>
          <w:szCs w:val="28"/>
          <w:lang w:bidi="ru-RU"/>
        </w:rPr>
        <w:t>При проведении проверок запрашиваются документы, подтверждающие сведения, указанные получателем субсидии в отчетности, предоставленной в соответствии с разделом 4 настоящего порядка.</w:t>
      </w:r>
    </w:p>
    <w:p w14:paraId="140DE95A" w14:textId="77777777" w:rsidR="00A839AB" w:rsidRPr="005B5A5B" w:rsidRDefault="00A839AB" w:rsidP="00A839AB">
      <w:pPr>
        <w:pStyle w:val="24"/>
        <w:shd w:val="clear" w:color="auto" w:fill="auto"/>
        <w:spacing w:before="0" w:after="0" w:line="240" w:lineRule="auto"/>
        <w:ind w:firstLine="740"/>
        <w:rPr>
          <w:rFonts w:ascii="Times New Roman" w:hAnsi="Times New Roman" w:cs="Times New Roman"/>
          <w:sz w:val="28"/>
          <w:szCs w:val="28"/>
        </w:rPr>
      </w:pPr>
      <w:r w:rsidRPr="005B5A5B">
        <w:rPr>
          <w:rFonts w:ascii="Times New Roman" w:hAnsi="Times New Roman" w:cs="Times New Roman"/>
          <w:color w:val="000000"/>
          <w:sz w:val="28"/>
          <w:szCs w:val="28"/>
          <w:lang w:bidi="ru-RU"/>
        </w:rPr>
        <w:t>Проверка органами муниципального финансового контроля осуществляется в соответствии со статьями 268.1 и 269.2 Бюджетного кодекса Российской Федерации.</w:t>
      </w:r>
    </w:p>
    <w:p w14:paraId="74BDEEDE" w14:textId="77777777" w:rsidR="00A839AB" w:rsidRPr="005B5A5B" w:rsidRDefault="00A839AB" w:rsidP="00A839AB">
      <w:pPr>
        <w:pStyle w:val="24"/>
        <w:shd w:val="clear" w:color="auto" w:fill="auto"/>
        <w:spacing w:before="0" w:after="0" w:line="240" w:lineRule="auto"/>
        <w:ind w:firstLine="740"/>
        <w:rPr>
          <w:rFonts w:ascii="Times New Roman" w:hAnsi="Times New Roman" w:cs="Times New Roman"/>
          <w:color w:val="000000"/>
          <w:sz w:val="28"/>
          <w:szCs w:val="28"/>
          <w:lang w:bidi="ru-RU"/>
        </w:rPr>
      </w:pPr>
      <w:r w:rsidRPr="005B5A5B">
        <w:rPr>
          <w:rFonts w:ascii="Times New Roman" w:hAnsi="Times New Roman" w:cs="Times New Roman"/>
          <w:color w:val="000000"/>
          <w:sz w:val="28"/>
          <w:szCs w:val="28"/>
          <w:lang w:bidi="ru-RU"/>
        </w:rPr>
        <w:t>Мониторинг достижения результатов предоставления субсидии проводится исходя из достижения значений результатов предоставления субсидии, определенных Соглашением, и событий, отражающих факт завершения соответствующего мероприятия по получению результата предоставления субсидии (контрольная точка), в порядке и по формам, которые установлены Министерством финансов Российской Федерации.</w:t>
      </w:r>
    </w:p>
    <w:p w14:paraId="3581BE4C" w14:textId="77777777" w:rsidR="00A839AB" w:rsidRPr="005B5A5B" w:rsidRDefault="00A839AB" w:rsidP="00A839AB">
      <w:pPr>
        <w:pStyle w:val="24"/>
        <w:shd w:val="clear" w:color="auto" w:fill="auto"/>
        <w:spacing w:before="0" w:after="0" w:line="240" w:lineRule="auto"/>
        <w:ind w:firstLine="740"/>
        <w:rPr>
          <w:rFonts w:ascii="Times New Roman" w:hAnsi="Times New Roman" w:cs="Times New Roman"/>
          <w:sz w:val="28"/>
          <w:szCs w:val="28"/>
        </w:rPr>
      </w:pPr>
      <w:r w:rsidRPr="005B5A5B">
        <w:rPr>
          <w:rFonts w:ascii="Times New Roman" w:hAnsi="Times New Roman" w:cs="Times New Roman"/>
          <w:color w:val="000000"/>
          <w:sz w:val="28"/>
          <w:szCs w:val="28"/>
          <w:lang w:bidi="ru-RU"/>
        </w:rPr>
        <w:t>4.5. Оценка достижения планируемых результатов и характеристик предоставления субсидии, предусмотренных пунктом 3.29 и пунктом 3.30 настоящего порядка, осуществляется главным распорядителем бюджетных средств по данным, указанным получателем субсидии в отчетности, предоставленной в соответствии с разделом 4 настоящего порядка.</w:t>
      </w:r>
    </w:p>
    <w:p w14:paraId="4D6E48FE" w14:textId="77777777" w:rsidR="00A839AB" w:rsidRPr="005B5A5B" w:rsidRDefault="00A839AB" w:rsidP="00A839AB">
      <w:pPr>
        <w:pStyle w:val="24"/>
        <w:shd w:val="clear" w:color="auto" w:fill="auto"/>
        <w:spacing w:before="0" w:after="0" w:line="240" w:lineRule="auto"/>
        <w:ind w:firstLine="740"/>
        <w:rPr>
          <w:rFonts w:ascii="Times New Roman" w:hAnsi="Times New Roman" w:cs="Times New Roman"/>
          <w:color w:val="000000"/>
          <w:sz w:val="28"/>
          <w:szCs w:val="28"/>
          <w:lang w:bidi="ru-RU"/>
        </w:rPr>
      </w:pPr>
      <w:r w:rsidRPr="005B5A5B">
        <w:rPr>
          <w:rFonts w:ascii="Times New Roman" w:hAnsi="Times New Roman" w:cs="Times New Roman"/>
          <w:color w:val="000000"/>
          <w:sz w:val="28"/>
          <w:szCs w:val="28"/>
          <w:lang w:bidi="ru-RU"/>
        </w:rPr>
        <w:t>В случае нарушения получателем субсидии условий, установленных при предоставлении субсидии, выявленного в том числе по фактам проверок, проведенных главным распорядителем как получателем бюджетных средств, а также в случае недостижения значений результатов, указанных в пункте 3.29 настоящего порядка, получатель субсидии обязан осуществить возврат всей суммы субсидии.</w:t>
      </w:r>
    </w:p>
    <w:p w14:paraId="1AF31AE2" w14:textId="77777777" w:rsidR="00A839AB" w:rsidRPr="005B5A5B" w:rsidRDefault="00A839AB" w:rsidP="00A839AB">
      <w:pPr>
        <w:pStyle w:val="24"/>
        <w:shd w:val="clear" w:color="auto" w:fill="auto"/>
        <w:spacing w:before="0" w:after="0" w:line="240" w:lineRule="auto"/>
        <w:ind w:firstLine="740"/>
        <w:rPr>
          <w:rFonts w:ascii="Times New Roman" w:hAnsi="Times New Roman" w:cs="Times New Roman"/>
          <w:sz w:val="28"/>
          <w:szCs w:val="28"/>
        </w:rPr>
      </w:pPr>
      <w:r w:rsidRPr="005B5A5B">
        <w:rPr>
          <w:rFonts w:ascii="Times New Roman" w:hAnsi="Times New Roman" w:cs="Times New Roman"/>
          <w:color w:val="000000"/>
          <w:sz w:val="28"/>
          <w:szCs w:val="28"/>
          <w:lang w:bidi="ru-RU"/>
        </w:rPr>
        <w:t>4.6. В случае, если в течение двух лет, начиная с даты подачи получателем субсидии заявки главному распорядителю бюджетных средств поступит информация о том, что в составе заявки на участие в отборе участником отбора (получателем субсидии) представлены недостоверные документы и (или) сведения:</w:t>
      </w:r>
    </w:p>
    <w:p w14:paraId="7B5B0513" w14:textId="77777777" w:rsidR="00A839AB" w:rsidRPr="005B5A5B" w:rsidRDefault="00A839AB" w:rsidP="00A839AB">
      <w:pPr>
        <w:pStyle w:val="24"/>
        <w:numPr>
          <w:ilvl w:val="0"/>
          <w:numId w:val="1"/>
        </w:numPr>
        <w:shd w:val="clear" w:color="auto" w:fill="auto"/>
        <w:tabs>
          <w:tab w:val="left" w:pos="913"/>
        </w:tabs>
        <w:spacing w:before="0" w:after="0" w:line="240" w:lineRule="auto"/>
        <w:ind w:firstLine="740"/>
        <w:rPr>
          <w:rFonts w:ascii="Times New Roman" w:hAnsi="Times New Roman" w:cs="Times New Roman"/>
          <w:sz w:val="28"/>
          <w:szCs w:val="28"/>
        </w:rPr>
      </w:pPr>
      <w:r w:rsidRPr="005B5A5B">
        <w:rPr>
          <w:rFonts w:ascii="Times New Roman" w:hAnsi="Times New Roman" w:cs="Times New Roman"/>
          <w:color w:val="000000"/>
          <w:sz w:val="28"/>
          <w:szCs w:val="28"/>
          <w:lang w:bidi="ru-RU"/>
        </w:rPr>
        <w:t xml:space="preserve">главный распорядитель бюджетных средств проводит проверку сведений и документов, представленных получателем субсидии в составе его заявки на </w:t>
      </w:r>
      <w:r w:rsidRPr="005B5A5B">
        <w:rPr>
          <w:rFonts w:ascii="Times New Roman" w:hAnsi="Times New Roman" w:cs="Times New Roman"/>
          <w:color w:val="000000"/>
          <w:sz w:val="28"/>
          <w:szCs w:val="28"/>
          <w:lang w:bidi="ru-RU"/>
        </w:rPr>
        <w:lastRenderedPageBreak/>
        <w:t>участие в отборе;</w:t>
      </w:r>
    </w:p>
    <w:p w14:paraId="6DDE93D9" w14:textId="77777777" w:rsidR="00A839AB" w:rsidRPr="005B5A5B" w:rsidRDefault="00A839AB" w:rsidP="00A839AB">
      <w:pPr>
        <w:pStyle w:val="24"/>
        <w:numPr>
          <w:ilvl w:val="0"/>
          <w:numId w:val="1"/>
        </w:numPr>
        <w:shd w:val="clear" w:color="auto" w:fill="auto"/>
        <w:tabs>
          <w:tab w:val="left" w:pos="908"/>
        </w:tabs>
        <w:spacing w:before="0" w:after="0" w:line="240" w:lineRule="auto"/>
        <w:ind w:firstLine="740"/>
        <w:rPr>
          <w:rFonts w:ascii="Times New Roman" w:hAnsi="Times New Roman" w:cs="Times New Roman"/>
          <w:sz w:val="28"/>
          <w:szCs w:val="28"/>
        </w:rPr>
      </w:pPr>
      <w:r w:rsidRPr="005B5A5B">
        <w:rPr>
          <w:rFonts w:ascii="Times New Roman" w:hAnsi="Times New Roman" w:cs="Times New Roman"/>
          <w:color w:val="000000"/>
          <w:sz w:val="28"/>
          <w:szCs w:val="28"/>
          <w:lang w:bidi="ru-RU"/>
        </w:rPr>
        <w:t>в случае установления по итогам проверки факта предоставления получателем субсидии недостоверных документов и (или) сведений получатель субсидии обязан осуществить возврат всей суммы субсидии.</w:t>
      </w:r>
    </w:p>
    <w:p w14:paraId="0EDAE60B" w14:textId="77777777" w:rsidR="00A839AB" w:rsidRPr="005B5A5B" w:rsidRDefault="00A839AB" w:rsidP="00A839AB">
      <w:pPr>
        <w:pStyle w:val="24"/>
        <w:shd w:val="clear" w:color="auto" w:fill="auto"/>
        <w:tabs>
          <w:tab w:val="left" w:pos="908"/>
        </w:tabs>
        <w:spacing w:before="0" w:after="0" w:line="240" w:lineRule="auto"/>
        <w:ind w:firstLine="709"/>
        <w:rPr>
          <w:rFonts w:ascii="Times New Roman" w:hAnsi="Times New Roman" w:cs="Times New Roman"/>
          <w:sz w:val="28"/>
          <w:szCs w:val="28"/>
        </w:rPr>
      </w:pPr>
      <w:r w:rsidRPr="005B5A5B">
        <w:rPr>
          <w:rFonts w:ascii="Times New Roman" w:hAnsi="Times New Roman" w:cs="Times New Roman"/>
          <w:color w:val="000000"/>
          <w:sz w:val="28"/>
          <w:szCs w:val="28"/>
          <w:lang w:bidi="ru-RU"/>
        </w:rPr>
        <w:t>4.7. Возврат всей суммы субсидии осуществляется получателем субсидии в течение 15 рабочих дней со дня направления Администрацией письменного требования о возврате субсидии.</w:t>
      </w:r>
    </w:p>
    <w:p w14:paraId="7EB7F15C" w14:textId="77777777" w:rsidR="00A839AB" w:rsidRPr="005B5A5B" w:rsidRDefault="00A839AB" w:rsidP="00A839AB">
      <w:pPr>
        <w:pStyle w:val="24"/>
        <w:shd w:val="clear" w:color="auto" w:fill="auto"/>
        <w:spacing w:before="0" w:after="0" w:line="240" w:lineRule="auto"/>
        <w:ind w:firstLine="740"/>
        <w:rPr>
          <w:rFonts w:ascii="Times New Roman" w:hAnsi="Times New Roman" w:cs="Times New Roman"/>
          <w:sz w:val="28"/>
          <w:szCs w:val="28"/>
        </w:rPr>
      </w:pPr>
      <w:r w:rsidRPr="005B5A5B">
        <w:rPr>
          <w:rFonts w:ascii="Times New Roman" w:hAnsi="Times New Roman" w:cs="Times New Roman"/>
          <w:color w:val="000000"/>
          <w:sz w:val="28"/>
          <w:szCs w:val="28"/>
          <w:lang w:bidi="ru-RU"/>
        </w:rPr>
        <w:t>Возврат субсидии осуществляется на лицевой счет Администрации.</w:t>
      </w:r>
    </w:p>
    <w:p w14:paraId="71B34D8E" w14:textId="77777777" w:rsidR="00A839AB" w:rsidRPr="005B5A5B" w:rsidRDefault="00A839AB" w:rsidP="00A839AB">
      <w:pPr>
        <w:pStyle w:val="24"/>
        <w:shd w:val="clear" w:color="auto" w:fill="auto"/>
        <w:spacing w:before="0" w:after="0" w:line="240" w:lineRule="auto"/>
        <w:ind w:firstLine="740"/>
        <w:rPr>
          <w:rFonts w:ascii="Times New Roman" w:hAnsi="Times New Roman" w:cs="Times New Roman"/>
          <w:sz w:val="28"/>
          <w:szCs w:val="28"/>
        </w:rPr>
      </w:pPr>
      <w:r w:rsidRPr="005B5A5B">
        <w:rPr>
          <w:rFonts w:ascii="Times New Roman" w:hAnsi="Times New Roman" w:cs="Times New Roman"/>
          <w:color w:val="000000"/>
          <w:sz w:val="28"/>
          <w:szCs w:val="28"/>
          <w:lang w:bidi="ru-RU"/>
        </w:rPr>
        <w:t>В течение 10 рабочих дней со дня поступления от получателя субсидии указанных средств Администрация осуществляет их возврат в бюджет Углегорского муниципального округа Сахалинской области.</w:t>
      </w:r>
    </w:p>
    <w:p w14:paraId="06B33999" w14:textId="77777777" w:rsidR="00A839AB" w:rsidRPr="005B5A5B" w:rsidRDefault="00A839AB" w:rsidP="00A839AB">
      <w:pPr>
        <w:pStyle w:val="24"/>
        <w:shd w:val="clear" w:color="auto" w:fill="auto"/>
        <w:spacing w:before="0" w:after="0" w:line="240" w:lineRule="auto"/>
        <w:ind w:firstLine="740"/>
        <w:rPr>
          <w:rFonts w:ascii="Times New Roman" w:hAnsi="Times New Roman" w:cs="Times New Roman"/>
          <w:sz w:val="28"/>
          <w:szCs w:val="28"/>
        </w:rPr>
      </w:pPr>
      <w:r w:rsidRPr="005B5A5B">
        <w:rPr>
          <w:rFonts w:ascii="Times New Roman" w:hAnsi="Times New Roman" w:cs="Times New Roman"/>
          <w:color w:val="000000"/>
          <w:sz w:val="28"/>
          <w:szCs w:val="28"/>
          <w:lang w:bidi="ru-RU"/>
        </w:rPr>
        <w:t>Письменное требование о возврате субсидии направляется Администрацией в срок, не превышающий 5 рабочих дней со дня:</w:t>
      </w:r>
    </w:p>
    <w:p w14:paraId="24B5638C" w14:textId="77777777" w:rsidR="00A839AB" w:rsidRPr="005B5A5B" w:rsidRDefault="00A839AB" w:rsidP="00A839AB">
      <w:pPr>
        <w:pStyle w:val="24"/>
        <w:numPr>
          <w:ilvl w:val="0"/>
          <w:numId w:val="1"/>
        </w:numPr>
        <w:shd w:val="clear" w:color="auto" w:fill="auto"/>
        <w:tabs>
          <w:tab w:val="left" w:pos="942"/>
        </w:tabs>
        <w:spacing w:before="0" w:after="0" w:line="240" w:lineRule="auto"/>
        <w:ind w:firstLine="740"/>
        <w:rPr>
          <w:rFonts w:ascii="Times New Roman" w:hAnsi="Times New Roman" w:cs="Times New Roman"/>
          <w:sz w:val="28"/>
          <w:szCs w:val="28"/>
        </w:rPr>
      </w:pPr>
      <w:r w:rsidRPr="005B5A5B">
        <w:rPr>
          <w:rFonts w:ascii="Times New Roman" w:hAnsi="Times New Roman" w:cs="Times New Roman"/>
          <w:color w:val="000000"/>
          <w:sz w:val="28"/>
          <w:szCs w:val="28"/>
          <w:lang w:bidi="ru-RU"/>
        </w:rPr>
        <w:t>установления факта нарушения порядка и условий предоставления субсидии;</w:t>
      </w:r>
    </w:p>
    <w:p w14:paraId="5DB8B7D7" w14:textId="77777777" w:rsidR="00A839AB" w:rsidRPr="005B5A5B" w:rsidRDefault="00A839AB" w:rsidP="00A839AB">
      <w:pPr>
        <w:pStyle w:val="24"/>
        <w:numPr>
          <w:ilvl w:val="0"/>
          <w:numId w:val="1"/>
        </w:numPr>
        <w:shd w:val="clear" w:color="auto" w:fill="auto"/>
        <w:tabs>
          <w:tab w:val="left" w:pos="908"/>
        </w:tabs>
        <w:spacing w:before="0" w:after="0" w:line="240" w:lineRule="auto"/>
        <w:ind w:firstLine="740"/>
        <w:rPr>
          <w:rFonts w:ascii="Times New Roman" w:hAnsi="Times New Roman" w:cs="Times New Roman"/>
          <w:sz w:val="28"/>
          <w:szCs w:val="28"/>
        </w:rPr>
      </w:pPr>
      <w:r w:rsidRPr="005B5A5B">
        <w:rPr>
          <w:rFonts w:ascii="Times New Roman" w:hAnsi="Times New Roman" w:cs="Times New Roman"/>
          <w:color w:val="000000"/>
          <w:sz w:val="28"/>
          <w:szCs w:val="28"/>
          <w:lang w:bidi="ru-RU"/>
        </w:rPr>
        <w:t>получения от органа муниципального финансового контроля информации о факте (ах) нарушения получателем субсидии порядка и условий предоставления субсидии.</w:t>
      </w:r>
    </w:p>
    <w:p w14:paraId="1271A5F9" w14:textId="77777777" w:rsidR="00A839AB" w:rsidRPr="005B5A5B" w:rsidRDefault="00A839AB" w:rsidP="00A839AB">
      <w:pPr>
        <w:autoSpaceDE w:val="0"/>
        <w:autoSpaceDN w:val="0"/>
        <w:adjustRightInd w:val="0"/>
        <w:ind w:firstLine="709"/>
        <w:jc w:val="both"/>
        <w:rPr>
          <w:color w:val="000000"/>
          <w:sz w:val="28"/>
          <w:szCs w:val="28"/>
          <w:lang w:bidi="ru-RU"/>
        </w:rPr>
      </w:pPr>
      <w:r w:rsidRPr="005B5A5B">
        <w:rPr>
          <w:color w:val="000000"/>
          <w:sz w:val="28"/>
          <w:szCs w:val="28"/>
          <w:lang w:bidi="ru-RU"/>
        </w:rPr>
        <w:t>При отказе от добровольного исполнения указанным получателем субсидии предъявленных требований либо невозврате Администрации субсидии в определенный выше срок подлежащая возврату сумма субсидии взыскивается в судебном порядке.</w:t>
      </w:r>
    </w:p>
    <w:p w14:paraId="2CF90664" w14:textId="77777777" w:rsidR="00A839AB" w:rsidRPr="005B5A5B" w:rsidRDefault="00A839AB" w:rsidP="00A839AB">
      <w:pPr>
        <w:autoSpaceDE w:val="0"/>
        <w:autoSpaceDN w:val="0"/>
        <w:adjustRightInd w:val="0"/>
        <w:ind w:firstLine="709"/>
        <w:jc w:val="both"/>
        <w:rPr>
          <w:color w:val="000000"/>
          <w:sz w:val="28"/>
          <w:szCs w:val="28"/>
          <w:lang w:bidi="ru-RU"/>
        </w:rPr>
      </w:pPr>
      <w:r w:rsidRPr="005B5A5B">
        <w:rPr>
          <w:color w:val="000000"/>
          <w:sz w:val="28"/>
          <w:szCs w:val="28"/>
          <w:lang w:bidi="ru-RU"/>
        </w:rPr>
        <w:t xml:space="preserve">4.7.1 Получатель имеет право на добровольный возврат субсидии по основаниям, не связанным с его виновными действиями. </w:t>
      </w:r>
    </w:p>
    <w:p w14:paraId="6877085C" w14:textId="77777777" w:rsidR="00A839AB" w:rsidRPr="005B5A5B" w:rsidRDefault="00A839AB" w:rsidP="00A839AB">
      <w:pPr>
        <w:autoSpaceDE w:val="0"/>
        <w:autoSpaceDN w:val="0"/>
        <w:adjustRightInd w:val="0"/>
        <w:ind w:firstLine="709"/>
        <w:jc w:val="both"/>
        <w:rPr>
          <w:color w:val="000000"/>
          <w:sz w:val="28"/>
          <w:szCs w:val="28"/>
          <w:lang w:bidi="ru-RU"/>
        </w:rPr>
      </w:pPr>
      <w:r w:rsidRPr="005B5A5B">
        <w:rPr>
          <w:color w:val="000000"/>
          <w:sz w:val="28"/>
          <w:szCs w:val="28"/>
          <w:lang w:bidi="ru-RU"/>
        </w:rPr>
        <w:t xml:space="preserve">В случае добровольного возврата, получатель направляет письменное уведомление о намерении осуществления возврата субсидии с указанием причин. </w:t>
      </w:r>
    </w:p>
    <w:p w14:paraId="3988B00D" w14:textId="77777777" w:rsidR="00A839AB" w:rsidRPr="005B5A5B" w:rsidRDefault="00A839AB" w:rsidP="00A839AB">
      <w:pPr>
        <w:autoSpaceDE w:val="0"/>
        <w:autoSpaceDN w:val="0"/>
        <w:adjustRightInd w:val="0"/>
        <w:ind w:firstLine="709"/>
        <w:jc w:val="both"/>
        <w:rPr>
          <w:color w:val="000000"/>
          <w:sz w:val="28"/>
          <w:szCs w:val="28"/>
          <w:lang w:bidi="ru-RU"/>
        </w:rPr>
      </w:pPr>
      <w:r w:rsidRPr="005B5A5B">
        <w:rPr>
          <w:color w:val="000000"/>
          <w:sz w:val="28"/>
          <w:szCs w:val="28"/>
          <w:lang w:bidi="ru-RU"/>
        </w:rPr>
        <w:t>Возврат всей суммы субсидии осуществляется получателем субсидии в течение 15 рабочих дней со дня направления им письменного уведомления о добровольном возврате субсидии.</w:t>
      </w:r>
    </w:p>
    <w:p w14:paraId="4BD6BB83" w14:textId="77777777" w:rsidR="00A839AB" w:rsidRPr="005B5A5B" w:rsidRDefault="00A839AB" w:rsidP="00A839AB">
      <w:pPr>
        <w:pStyle w:val="24"/>
        <w:shd w:val="clear" w:color="auto" w:fill="auto"/>
        <w:spacing w:before="0" w:after="0" w:line="240" w:lineRule="auto"/>
        <w:ind w:firstLine="740"/>
        <w:rPr>
          <w:rFonts w:ascii="Times New Roman" w:hAnsi="Times New Roman" w:cs="Times New Roman"/>
          <w:sz w:val="28"/>
          <w:szCs w:val="28"/>
        </w:rPr>
      </w:pPr>
      <w:r w:rsidRPr="005B5A5B">
        <w:rPr>
          <w:rFonts w:ascii="Times New Roman" w:hAnsi="Times New Roman" w:cs="Times New Roman"/>
          <w:color w:val="000000"/>
          <w:sz w:val="28"/>
          <w:szCs w:val="28"/>
          <w:lang w:bidi="ru-RU"/>
        </w:rPr>
        <w:t>Возврат субсидии осуществляется на лицевой счет Администрации.</w:t>
      </w:r>
    </w:p>
    <w:p w14:paraId="07E473CC" w14:textId="77777777" w:rsidR="00A839AB" w:rsidRPr="005B5A5B" w:rsidRDefault="00A839AB" w:rsidP="00A839AB">
      <w:pPr>
        <w:pStyle w:val="24"/>
        <w:shd w:val="clear" w:color="auto" w:fill="auto"/>
        <w:spacing w:before="0" w:after="0" w:line="240" w:lineRule="auto"/>
        <w:ind w:firstLine="740"/>
        <w:rPr>
          <w:rFonts w:ascii="Times New Roman" w:hAnsi="Times New Roman" w:cs="Times New Roman"/>
          <w:sz w:val="28"/>
          <w:szCs w:val="28"/>
        </w:rPr>
      </w:pPr>
      <w:r w:rsidRPr="005B5A5B">
        <w:rPr>
          <w:rFonts w:ascii="Times New Roman" w:hAnsi="Times New Roman" w:cs="Times New Roman"/>
          <w:color w:val="000000"/>
          <w:sz w:val="28"/>
          <w:szCs w:val="28"/>
          <w:lang w:bidi="ru-RU"/>
        </w:rPr>
        <w:t>В течение 10 рабочих дней со дня поступления от получателя субсидии указанных средств Администрация осуществляет их возврат в бюджет Углегорского муниципального округа Сахалинской области.</w:t>
      </w:r>
    </w:p>
    <w:p w14:paraId="623B1F77" w14:textId="77777777" w:rsidR="00A839AB" w:rsidRPr="00BA1B36" w:rsidRDefault="00A839AB" w:rsidP="00A839AB">
      <w:pPr>
        <w:autoSpaceDE w:val="0"/>
        <w:autoSpaceDN w:val="0"/>
        <w:adjustRightInd w:val="0"/>
        <w:ind w:firstLine="709"/>
        <w:jc w:val="both"/>
        <w:rPr>
          <w:color w:val="000000"/>
          <w:sz w:val="28"/>
          <w:szCs w:val="28"/>
          <w:lang w:bidi="ru-RU"/>
        </w:rPr>
      </w:pPr>
    </w:p>
    <w:p w14:paraId="11330794" w14:textId="77777777" w:rsidR="00A839AB" w:rsidRPr="00BA1B36" w:rsidRDefault="00A839AB" w:rsidP="00A839AB">
      <w:pPr>
        <w:autoSpaceDE w:val="0"/>
        <w:autoSpaceDN w:val="0"/>
        <w:adjustRightInd w:val="0"/>
        <w:ind w:firstLine="709"/>
        <w:jc w:val="both"/>
        <w:rPr>
          <w:color w:val="000000"/>
          <w:sz w:val="28"/>
          <w:szCs w:val="28"/>
          <w:lang w:bidi="ru-RU"/>
        </w:rPr>
      </w:pPr>
    </w:p>
    <w:p w14:paraId="6DB66918" w14:textId="77777777" w:rsidR="00A839AB" w:rsidRPr="00BA1B36" w:rsidRDefault="00A839AB" w:rsidP="00A839AB">
      <w:pPr>
        <w:autoSpaceDE w:val="0"/>
        <w:autoSpaceDN w:val="0"/>
        <w:adjustRightInd w:val="0"/>
        <w:ind w:firstLine="709"/>
        <w:jc w:val="both"/>
        <w:rPr>
          <w:sz w:val="28"/>
          <w:szCs w:val="28"/>
        </w:rPr>
        <w:sectPr w:rsidR="00A839AB" w:rsidRPr="00BA1B36" w:rsidSect="00945805">
          <w:pgSz w:w="11906" w:h="16838"/>
          <w:pgMar w:top="1134" w:right="566" w:bottom="1134" w:left="1701" w:header="708" w:footer="708" w:gutter="0"/>
          <w:cols w:space="708"/>
          <w:docGrid w:linePitch="360"/>
        </w:sectPr>
      </w:pPr>
    </w:p>
    <w:p w14:paraId="09EA9DA1" w14:textId="77777777" w:rsidR="00A839AB" w:rsidRPr="00BA1B36" w:rsidRDefault="00A839AB" w:rsidP="008E1586">
      <w:pPr>
        <w:widowControl w:val="0"/>
        <w:autoSpaceDE w:val="0"/>
        <w:autoSpaceDN w:val="0"/>
        <w:adjustRightInd w:val="0"/>
        <w:ind w:left="8647"/>
        <w:jc w:val="right"/>
        <w:rPr>
          <w:sz w:val="28"/>
          <w:szCs w:val="28"/>
        </w:rPr>
      </w:pPr>
      <w:r w:rsidRPr="00BA1B36">
        <w:rPr>
          <w:sz w:val="28"/>
          <w:szCs w:val="28"/>
        </w:rPr>
        <w:lastRenderedPageBreak/>
        <w:t>Приложение № 1</w:t>
      </w:r>
    </w:p>
    <w:p w14:paraId="7529D53B" w14:textId="77777777" w:rsidR="008E1586" w:rsidRDefault="00A839AB" w:rsidP="00464BF5">
      <w:pPr>
        <w:autoSpaceDE w:val="0"/>
        <w:autoSpaceDN w:val="0"/>
        <w:adjustRightInd w:val="0"/>
        <w:ind w:left="9214"/>
        <w:jc w:val="right"/>
        <w:rPr>
          <w:sz w:val="28"/>
          <w:szCs w:val="28"/>
        </w:rPr>
      </w:pPr>
      <w:r w:rsidRPr="00BA1B36">
        <w:rPr>
          <w:sz w:val="28"/>
          <w:szCs w:val="28"/>
        </w:rPr>
        <w:t xml:space="preserve">к Порядку предоставления субсидии на возмещение затрат на уплату процентов по кредитам, полученным в российских кредитных организациях, утвержденному постановлением </w:t>
      </w:r>
      <w:r>
        <w:rPr>
          <w:sz w:val="28"/>
          <w:szCs w:val="28"/>
        </w:rPr>
        <w:t>а</w:t>
      </w:r>
      <w:r w:rsidRPr="00BA1B36">
        <w:rPr>
          <w:sz w:val="28"/>
          <w:szCs w:val="28"/>
        </w:rPr>
        <w:t xml:space="preserve">дминистрации </w:t>
      </w:r>
      <w:r>
        <w:rPr>
          <w:sz w:val="28"/>
          <w:szCs w:val="28"/>
        </w:rPr>
        <w:t>Углегорского</w:t>
      </w:r>
      <w:r w:rsidRPr="00BA1B36">
        <w:rPr>
          <w:sz w:val="28"/>
          <w:szCs w:val="28"/>
        </w:rPr>
        <w:t xml:space="preserve"> муниципального округа Сахалинской области </w:t>
      </w:r>
    </w:p>
    <w:p w14:paraId="08ADF026" w14:textId="3D4E0530" w:rsidR="00A839AB" w:rsidRPr="00BA1B36" w:rsidRDefault="00A839AB" w:rsidP="008E1586">
      <w:pPr>
        <w:autoSpaceDE w:val="0"/>
        <w:autoSpaceDN w:val="0"/>
        <w:adjustRightInd w:val="0"/>
        <w:ind w:left="9214"/>
        <w:jc w:val="right"/>
        <w:rPr>
          <w:sz w:val="28"/>
          <w:szCs w:val="28"/>
        </w:rPr>
      </w:pPr>
      <w:r w:rsidRPr="00BA1B36">
        <w:rPr>
          <w:sz w:val="28"/>
          <w:szCs w:val="28"/>
        </w:rPr>
        <w:t>от ________ № ____</w:t>
      </w:r>
    </w:p>
    <w:p w14:paraId="13E2A04C" w14:textId="77777777" w:rsidR="00A839AB" w:rsidRPr="00BA1B36" w:rsidRDefault="00A839AB" w:rsidP="00A839AB">
      <w:pPr>
        <w:widowControl w:val="0"/>
        <w:jc w:val="both"/>
        <w:rPr>
          <w:sz w:val="28"/>
          <w:szCs w:val="28"/>
        </w:rPr>
      </w:pPr>
    </w:p>
    <w:p w14:paraId="782C49D0" w14:textId="77777777" w:rsidR="00A839AB" w:rsidRPr="00BA1B36" w:rsidRDefault="00A839AB" w:rsidP="00A839AB">
      <w:pPr>
        <w:jc w:val="center"/>
        <w:rPr>
          <w:b/>
          <w:sz w:val="28"/>
          <w:szCs w:val="28"/>
        </w:rPr>
      </w:pPr>
      <w:r w:rsidRPr="00BA1B36">
        <w:rPr>
          <w:b/>
          <w:sz w:val="28"/>
          <w:szCs w:val="28"/>
        </w:rPr>
        <w:t>РАСЧЕТ</w:t>
      </w:r>
    </w:p>
    <w:p w14:paraId="5618B855" w14:textId="77777777" w:rsidR="00A839AB" w:rsidRPr="00BA1B36" w:rsidRDefault="00A839AB" w:rsidP="00A839AB">
      <w:pPr>
        <w:widowControl w:val="0"/>
        <w:jc w:val="center"/>
        <w:rPr>
          <w:b/>
          <w:bCs/>
          <w:sz w:val="28"/>
          <w:szCs w:val="28"/>
        </w:rPr>
      </w:pPr>
      <w:r w:rsidRPr="00BA1B36">
        <w:rPr>
          <w:rFonts w:eastAsia="TimesNewRomanPSMT"/>
          <w:b/>
          <w:bCs/>
          <w:sz w:val="28"/>
          <w:szCs w:val="28"/>
        </w:rPr>
        <w:t xml:space="preserve">размера </w:t>
      </w:r>
      <w:r w:rsidRPr="00BA1B36">
        <w:rPr>
          <w:b/>
          <w:bCs/>
          <w:sz w:val="28"/>
          <w:szCs w:val="28"/>
        </w:rPr>
        <w:t>субсидии на возмещение затрат на уплату процентов по кредитному договору</w:t>
      </w:r>
    </w:p>
    <w:p w14:paraId="0D6473D1" w14:textId="77777777" w:rsidR="00A839AB" w:rsidRPr="00BA1B36" w:rsidRDefault="00A839AB" w:rsidP="00A839AB">
      <w:pPr>
        <w:widowControl w:val="0"/>
        <w:jc w:val="center"/>
        <w:rPr>
          <w:b/>
          <w:bCs/>
          <w:sz w:val="28"/>
          <w:szCs w:val="28"/>
        </w:rPr>
      </w:pPr>
    </w:p>
    <w:p w14:paraId="7D6973E7" w14:textId="780FA884" w:rsidR="00A839AB" w:rsidRPr="00BA1B36" w:rsidRDefault="00A839AB" w:rsidP="00464BF5">
      <w:pPr>
        <w:autoSpaceDE w:val="0"/>
        <w:autoSpaceDN w:val="0"/>
        <w:adjustRightInd w:val="0"/>
        <w:jc w:val="center"/>
        <w:rPr>
          <w:sz w:val="28"/>
          <w:szCs w:val="28"/>
        </w:rPr>
      </w:pPr>
      <w:r w:rsidRPr="00BA1B36">
        <w:rPr>
          <w:sz w:val="28"/>
          <w:szCs w:val="28"/>
        </w:rPr>
        <w:t>________________________________________________________________________________________________________(полное наименование участника отбора)</w:t>
      </w:r>
    </w:p>
    <w:p w14:paraId="519072FB" w14:textId="77777777" w:rsidR="00A839AB" w:rsidRPr="00BA1B36" w:rsidRDefault="00A839AB" w:rsidP="00A839AB">
      <w:pPr>
        <w:autoSpaceDE w:val="0"/>
        <w:autoSpaceDN w:val="0"/>
        <w:adjustRightInd w:val="0"/>
        <w:jc w:val="both"/>
        <w:outlineLvl w:val="0"/>
        <w:rPr>
          <w:sz w:val="28"/>
          <w:szCs w:val="28"/>
        </w:rPr>
      </w:pPr>
    </w:p>
    <w:p w14:paraId="2D97F002" w14:textId="77777777" w:rsidR="00A839AB" w:rsidRPr="00BA1B36" w:rsidRDefault="00A839AB" w:rsidP="00A839AB">
      <w:pPr>
        <w:autoSpaceDE w:val="0"/>
        <w:autoSpaceDN w:val="0"/>
        <w:adjustRightInd w:val="0"/>
        <w:jc w:val="both"/>
        <w:outlineLvl w:val="0"/>
        <w:rPr>
          <w:sz w:val="28"/>
          <w:szCs w:val="28"/>
        </w:rPr>
      </w:pPr>
      <w:r w:rsidRPr="00BA1B36">
        <w:rPr>
          <w:sz w:val="28"/>
          <w:szCs w:val="28"/>
        </w:rPr>
        <w:t>Кредитный договор от ________________ № _________________, заключен с ____________________________________________________</w:t>
      </w:r>
    </w:p>
    <w:p w14:paraId="38DF5AFD" w14:textId="77777777" w:rsidR="00A839AB" w:rsidRPr="00BA1B36" w:rsidRDefault="00A839AB" w:rsidP="00A839AB">
      <w:pPr>
        <w:autoSpaceDE w:val="0"/>
        <w:autoSpaceDN w:val="0"/>
        <w:adjustRightInd w:val="0"/>
        <w:jc w:val="both"/>
        <w:outlineLvl w:val="0"/>
        <w:rPr>
          <w:sz w:val="28"/>
          <w:szCs w:val="28"/>
        </w:rPr>
      </w:pPr>
      <w:r w:rsidRPr="00BA1B36">
        <w:rPr>
          <w:sz w:val="28"/>
          <w:szCs w:val="28"/>
        </w:rPr>
        <w:tab/>
      </w:r>
      <w:r w:rsidRPr="00BA1B36">
        <w:rPr>
          <w:sz w:val="28"/>
          <w:szCs w:val="28"/>
        </w:rPr>
        <w:tab/>
      </w:r>
      <w:r w:rsidRPr="00BA1B36">
        <w:rPr>
          <w:sz w:val="28"/>
          <w:szCs w:val="28"/>
        </w:rPr>
        <w:tab/>
      </w:r>
      <w:r w:rsidRPr="00BA1B36">
        <w:rPr>
          <w:sz w:val="28"/>
          <w:szCs w:val="28"/>
        </w:rPr>
        <w:tab/>
      </w:r>
      <w:r w:rsidRPr="00BA1B36">
        <w:rPr>
          <w:sz w:val="28"/>
          <w:szCs w:val="28"/>
        </w:rPr>
        <w:tab/>
      </w:r>
      <w:r w:rsidRPr="00BA1B36">
        <w:rPr>
          <w:sz w:val="28"/>
          <w:szCs w:val="28"/>
        </w:rPr>
        <w:tab/>
      </w:r>
      <w:r w:rsidRPr="00BA1B36">
        <w:rPr>
          <w:sz w:val="28"/>
          <w:szCs w:val="28"/>
        </w:rPr>
        <w:tab/>
      </w:r>
      <w:r w:rsidRPr="00BA1B36">
        <w:rPr>
          <w:sz w:val="28"/>
          <w:szCs w:val="28"/>
        </w:rPr>
        <w:tab/>
      </w:r>
      <w:r w:rsidRPr="00BA1B36">
        <w:rPr>
          <w:sz w:val="28"/>
          <w:szCs w:val="28"/>
        </w:rPr>
        <w:tab/>
      </w:r>
      <w:r w:rsidRPr="00BA1B36">
        <w:rPr>
          <w:sz w:val="28"/>
          <w:szCs w:val="28"/>
        </w:rPr>
        <w:tab/>
      </w:r>
      <w:r w:rsidRPr="00BA1B36">
        <w:rPr>
          <w:sz w:val="28"/>
          <w:szCs w:val="28"/>
        </w:rPr>
        <w:tab/>
      </w:r>
      <w:r w:rsidRPr="00BA1B36">
        <w:rPr>
          <w:sz w:val="28"/>
          <w:szCs w:val="28"/>
        </w:rPr>
        <w:tab/>
      </w:r>
      <w:r w:rsidRPr="00BA1B36">
        <w:rPr>
          <w:sz w:val="28"/>
          <w:szCs w:val="28"/>
        </w:rPr>
        <w:tab/>
        <w:t>(наименование кредитной организации)</w:t>
      </w:r>
    </w:p>
    <w:p w14:paraId="6BB262B7" w14:textId="77777777" w:rsidR="00A839AB" w:rsidRPr="00BA1B36" w:rsidRDefault="00A839AB" w:rsidP="00A839AB">
      <w:pPr>
        <w:autoSpaceDE w:val="0"/>
        <w:autoSpaceDN w:val="0"/>
        <w:adjustRightInd w:val="0"/>
        <w:rPr>
          <w:sz w:val="28"/>
          <w:szCs w:val="28"/>
        </w:rPr>
      </w:pPr>
      <w:r w:rsidRPr="00BA1B36">
        <w:rPr>
          <w:sz w:val="28"/>
          <w:szCs w:val="28"/>
        </w:rPr>
        <w:t xml:space="preserve">Сумма полученного кредита (в валюте кредитного договора) _________________________ </w:t>
      </w:r>
    </w:p>
    <w:p w14:paraId="3581F946" w14:textId="77777777" w:rsidR="00A839AB" w:rsidRPr="00BA1B36" w:rsidRDefault="00A839AB" w:rsidP="00A839AB">
      <w:pPr>
        <w:pStyle w:val="ConsPlusNonformat"/>
        <w:rPr>
          <w:rFonts w:ascii="Times New Roman" w:hAnsi="Times New Roman" w:cs="Times New Roman"/>
          <w:sz w:val="28"/>
          <w:szCs w:val="28"/>
        </w:rPr>
      </w:pPr>
      <w:r w:rsidRPr="00BA1B36">
        <w:rPr>
          <w:rFonts w:ascii="Times New Roman" w:hAnsi="Times New Roman" w:cs="Times New Roman"/>
          <w:sz w:val="28"/>
          <w:szCs w:val="28"/>
        </w:rPr>
        <w:t>Дата получения кредитных средств ____________</w:t>
      </w:r>
    </w:p>
    <w:p w14:paraId="5644B065" w14:textId="77777777" w:rsidR="00A839AB" w:rsidRPr="00BA1B36" w:rsidRDefault="00A839AB" w:rsidP="00A839AB">
      <w:pPr>
        <w:pStyle w:val="ConsPlusNonformat"/>
        <w:rPr>
          <w:rFonts w:ascii="Times New Roman" w:hAnsi="Times New Roman" w:cs="Times New Roman"/>
          <w:sz w:val="28"/>
          <w:szCs w:val="28"/>
        </w:rPr>
      </w:pP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1"/>
        <w:gridCol w:w="1273"/>
        <w:gridCol w:w="1566"/>
        <w:gridCol w:w="1648"/>
        <w:gridCol w:w="2522"/>
        <w:gridCol w:w="2053"/>
        <w:gridCol w:w="1465"/>
        <w:gridCol w:w="2134"/>
      </w:tblGrid>
      <w:tr w:rsidR="00A839AB" w:rsidRPr="00BA1B36" w14:paraId="33A88707" w14:textId="77777777" w:rsidTr="00E455D3">
        <w:tc>
          <w:tcPr>
            <w:tcW w:w="2376" w:type="dxa"/>
            <w:vMerge w:val="restart"/>
          </w:tcPr>
          <w:p w14:paraId="242FF4D9" w14:textId="77777777" w:rsidR="00A839AB" w:rsidRPr="00BA1B36" w:rsidRDefault="00A839AB" w:rsidP="00E455D3">
            <w:pPr>
              <w:autoSpaceDE w:val="0"/>
              <w:autoSpaceDN w:val="0"/>
              <w:adjustRightInd w:val="0"/>
              <w:jc w:val="center"/>
              <w:outlineLvl w:val="0"/>
              <w:rPr>
                <w:sz w:val="28"/>
                <w:szCs w:val="28"/>
              </w:rPr>
            </w:pPr>
            <w:r w:rsidRPr="00BA1B36">
              <w:rPr>
                <w:sz w:val="28"/>
                <w:szCs w:val="28"/>
              </w:rPr>
              <w:t xml:space="preserve">Остаток задолженности, исходя из которой начисляются проценты </w:t>
            </w:r>
            <w:hyperlink w:anchor="Par496" w:history="1">
              <w:r w:rsidRPr="00BA1B36">
                <w:rPr>
                  <w:sz w:val="28"/>
                  <w:szCs w:val="28"/>
                </w:rPr>
                <w:t>&lt;*&gt;</w:t>
              </w:r>
            </w:hyperlink>
            <w:r w:rsidRPr="00BA1B36">
              <w:rPr>
                <w:sz w:val="28"/>
                <w:szCs w:val="28"/>
              </w:rPr>
              <w:t>, рублей</w:t>
            </w:r>
          </w:p>
        </w:tc>
        <w:tc>
          <w:tcPr>
            <w:tcW w:w="2704" w:type="dxa"/>
            <w:gridSpan w:val="2"/>
          </w:tcPr>
          <w:p w14:paraId="5ED100B9" w14:textId="77777777" w:rsidR="00A839AB" w:rsidRPr="00BA1B36" w:rsidRDefault="00A839AB" w:rsidP="00E455D3">
            <w:pPr>
              <w:autoSpaceDE w:val="0"/>
              <w:autoSpaceDN w:val="0"/>
              <w:adjustRightInd w:val="0"/>
              <w:jc w:val="center"/>
              <w:outlineLvl w:val="0"/>
              <w:rPr>
                <w:sz w:val="28"/>
                <w:szCs w:val="28"/>
              </w:rPr>
            </w:pPr>
            <w:r w:rsidRPr="00BA1B36">
              <w:rPr>
                <w:sz w:val="28"/>
                <w:szCs w:val="28"/>
              </w:rPr>
              <w:t>Период расчета процентов</w:t>
            </w:r>
          </w:p>
        </w:tc>
        <w:tc>
          <w:tcPr>
            <w:tcW w:w="1443" w:type="dxa"/>
            <w:vMerge w:val="restart"/>
          </w:tcPr>
          <w:p w14:paraId="13159586" w14:textId="77777777" w:rsidR="00A839AB" w:rsidRPr="00BA1B36" w:rsidRDefault="00A839AB" w:rsidP="00E455D3">
            <w:pPr>
              <w:autoSpaceDE w:val="0"/>
              <w:autoSpaceDN w:val="0"/>
              <w:adjustRightInd w:val="0"/>
              <w:jc w:val="center"/>
              <w:outlineLvl w:val="0"/>
              <w:rPr>
                <w:sz w:val="28"/>
                <w:szCs w:val="28"/>
              </w:rPr>
            </w:pPr>
            <w:r w:rsidRPr="00BA1B36">
              <w:rPr>
                <w:sz w:val="28"/>
                <w:szCs w:val="28"/>
              </w:rPr>
              <w:t>Процентная ставка по кредитному договору, процентов</w:t>
            </w:r>
          </w:p>
        </w:tc>
        <w:tc>
          <w:tcPr>
            <w:tcW w:w="2657" w:type="dxa"/>
            <w:vMerge w:val="restart"/>
          </w:tcPr>
          <w:p w14:paraId="3E15E0C4" w14:textId="77777777" w:rsidR="00A839AB" w:rsidRPr="00BA1B36" w:rsidRDefault="00A839AB" w:rsidP="00E455D3">
            <w:pPr>
              <w:autoSpaceDE w:val="0"/>
              <w:autoSpaceDN w:val="0"/>
              <w:adjustRightInd w:val="0"/>
              <w:jc w:val="center"/>
              <w:outlineLvl w:val="0"/>
              <w:rPr>
                <w:sz w:val="28"/>
                <w:szCs w:val="28"/>
              </w:rPr>
            </w:pPr>
            <w:r w:rsidRPr="00BA1B36">
              <w:rPr>
                <w:sz w:val="28"/>
                <w:szCs w:val="28"/>
              </w:rPr>
              <w:t>Сумма начисленных процентов по кредитному договору за период, рублей</w:t>
            </w:r>
          </w:p>
        </w:tc>
        <w:tc>
          <w:tcPr>
            <w:tcW w:w="2126" w:type="dxa"/>
            <w:vMerge w:val="restart"/>
          </w:tcPr>
          <w:p w14:paraId="685C83AF" w14:textId="77777777" w:rsidR="00A839AB" w:rsidRPr="00BA1B36" w:rsidRDefault="00A839AB" w:rsidP="00E455D3">
            <w:pPr>
              <w:autoSpaceDE w:val="0"/>
              <w:autoSpaceDN w:val="0"/>
              <w:adjustRightInd w:val="0"/>
              <w:jc w:val="center"/>
              <w:outlineLvl w:val="0"/>
              <w:rPr>
                <w:sz w:val="28"/>
                <w:szCs w:val="28"/>
              </w:rPr>
            </w:pPr>
            <w:r w:rsidRPr="00BA1B36">
              <w:rPr>
                <w:sz w:val="28"/>
                <w:szCs w:val="28"/>
              </w:rPr>
              <w:t>Сумма уплаченных процентов по кредитному договору за период, рублей</w:t>
            </w:r>
          </w:p>
        </w:tc>
        <w:tc>
          <w:tcPr>
            <w:tcW w:w="1417" w:type="dxa"/>
            <w:vMerge w:val="restart"/>
          </w:tcPr>
          <w:p w14:paraId="4034D187" w14:textId="77777777" w:rsidR="00A839AB" w:rsidRPr="00BA1B36" w:rsidRDefault="00A839AB" w:rsidP="00E455D3">
            <w:pPr>
              <w:autoSpaceDE w:val="0"/>
              <w:autoSpaceDN w:val="0"/>
              <w:adjustRightInd w:val="0"/>
              <w:jc w:val="center"/>
              <w:outlineLvl w:val="0"/>
              <w:rPr>
                <w:sz w:val="28"/>
                <w:szCs w:val="28"/>
              </w:rPr>
            </w:pPr>
            <w:r w:rsidRPr="00BA1B36">
              <w:rPr>
                <w:sz w:val="28"/>
                <w:szCs w:val="28"/>
              </w:rPr>
              <w:t>Размер ставки для расчета субсидии, процентов</w:t>
            </w:r>
          </w:p>
        </w:tc>
        <w:tc>
          <w:tcPr>
            <w:tcW w:w="2269" w:type="dxa"/>
            <w:vMerge w:val="restart"/>
          </w:tcPr>
          <w:p w14:paraId="4556F2AC" w14:textId="77777777" w:rsidR="00A839AB" w:rsidRPr="00BA1B36" w:rsidRDefault="00A839AB" w:rsidP="00E455D3">
            <w:pPr>
              <w:autoSpaceDE w:val="0"/>
              <w:autoSpaceDN w:val="0"/>
              <w:adjustRightInd w:val="0"/>
              <w:jc w:val="center"/>
              <w:outlineLvl w:val="0"/>
              <w:rPr>
                <w:sz w:val="28"/>
                <w:szCs w:val="28"/>
              </w:rPr>
            </w:pPr>
            <w:r w:rsidRPr="00BA1B36">
              <w:rPr>
                <w:sz w:val="28"/>
                <w:szCs w:val="28"/>
              </w:rPr>
              <w:t>Размер субсидии, рублей</w:t>
            </w:r>
          </w:p>
        </w:tc>
      </w:tr>
      <w:tr w:rsidR="00A839AB" w:rsidRPr="00BA1B36" w14:paraId="528BA922" w14:textId="77777777" w:rsidTr="00E455D3">
        <w:trPr>
          <w:trHeight w:val="1132"/>
        </w:trPr>
        <w:tc>
          <w:tcPr>
            <w:tcW w:w="2376" w:type="dxa"/>
            <w:vMerge/>
          </w:tcPr>
          <w:p w14:paraId="6350E983" w14:textId="77777777" w:rsidR="00A839AB" w:rsidRPr="00BA1B36" w:rsidRDefault="00A839AB" w:rsidP="00E455D3">
            <w:pPr>
              <w:autoSpaceDE w:val="0"/>
              <w:autoSpaceDN w:val="0"/>
              <w:adjustRightInd w:val="0"/>
              <w:jc w:val="center"/>
              <w:outlineLvl w:val="0"/>
              <w:rPr>
                <w:sz w:val="28"/>
                <w:szCs w:val="28"/>
              </w:rPr>
            </w:pPr>
          </w:p>
        </w:tc>
        <w:tc>
          <w:tcPr>
            <w:tcW w:w="1287" w:type="dxa"/>
          </w:tcPr>
          <w:p w14:paraId="321B3BDB" w14:textId="77777777" w:rsidR="00A839AB" w:rsidRPr="00BA1B36" w:rsidRDefault="00A839AB" w:rsidP="00E455D3">
            <w:pPr>
              <w:autoSpaceDE w:val="0"/>
              <w:autoSpaceDN w:val="0"/>
              <w:adjustRightInd w:val="0"/>
              <w:jc w:val="center"/>
              <w:outlineLvl w:val="0"/>
              <w:rPr>
                <w:sz w:val="28"/>
                <w:szCs w:val="28"/>
              </w:rPr>
            </w:pPr>
            <w:r w:rsidRPr="00BA1B36">
              <w:rPr>
                <w:sz w:val="28"/>
                <w:szCs w:val="28"/>
              </w:rPr>
              <w:t>с _______</w:t>
            </w:r>
          </w:p>
          <w:p w14:paraId="59D3FE4C" w14:textId="77777777" w:rsidR="00A839AB" w:rsidRPr="00BA1B36" w:rsidRDefault="00A839AB" w:rsidP="00E455D3">
            <w:pPr>
              <w:autoSpaceDE w:val="0"/>
              <w:autoSpaceDN w:val="0"/>
              <w:adjustRightInd w:val="0"/>
              <w:jc w:val="center"/>
              <w:outlineLvl w:val="0"/>
              <w:rPr>
                <w:sz w:val="28"/>
                <w:szCs w:val="28"/>
              </w:rPr>
            </w:pPr>
            <w:r w:rsidRPr="00BA1B36">
              <w:rPr>
                <w:sz w:val="28"/>
                <w:szCs w:val="28"/>
              </w:rPr>
              <w:t xml:space="preserve">    (дата)</w:t>
            </w:r>
          </w:p>
          <w:p w14:paraId="34CF9D3A" w14:textId="77777777" w:rsidR="00A839AB" w:rsidRPr="00BA1B36" w:rsidRDefault="00A839AB" w:rsidP="00E455D3">
            <w:pPr>
              <w:autoSpaceDE w:val="0"/>
              <w:autoSpaceDN w:val="0"/>
              <w:adjustRightInd w:val="0"/>
              <w:jc w:val="center"/>
              <w:outlineLvl w:val="0"/>
              <w:rPr>
                <w:sz w:val="28"/>
                <w:szCs w:val="28"/>
              </w:rPr>
            </w:pPr>
            <w:r w:rsidRPr="00BA1B36">
              <w:rPr>
                <w:sz w:val="28"/>
                <w:szCs w:val="28"/>
              </w:rPr>
              <w:t>по ______</w:t>
            </w:r>
          </w:p>
          <w:p w14:paraId="1BCF77F7" w14:textId="77777777" w:rsidR="00A839AB" w:rsidRPr="00BA1B36" w:rsidRDefault="00A839AB" w:rsidP="00E455D3">
            <w:pPr>
              <w:autoSpaceDE w:val="0"/>
              <w:autoSpaceDN w:val="0"/>
              <w:adjustRightInd w:val="0"/>
              <w:jc w:val="center"/>
              <w:outlineLvl w:val="0"/>
              <w:rPr>
                <w:sz w:val="28"/>
                <w:szCs w:val="28"/>
              </w:rPr>
            </w:pPr>
            <w:r w:rsidRPr="00BA1B36">
              <w:rPr>
                <w:sz w:val="28"/>
                <w:szCs w:val="28"/>
              </w:rPr>
              <w:lastRenderedPageBreak/>
              <w:t xml:space="preserve">     (дата)</w:t>
            </w:r>
          </w:p>
        </w:tc>
        <w:tc>
          <w:tcPr>
            <w:tcW w:w="1417" w:type="dxa"/>
          </w:tcPr>
          <w:p w14:paraId="0139F38F" w14:textId="77777777" w:rsidR="00A839AB" w:rsidRPr="00BA1B36" w:rsidRDefault="00A839AB" w:rsidP="00E455D3">
            <w:pPr>
              <w:autoSpaceDE w:val="0"/>
              <w:autoSpaceDN w:val="0"/>
              <w:adjustRightInd w:val="0"/>
              <w:jc w:val="center"/>
              <w:outlineLvl w:val="0"/>
              <w:rPr>
                <w:sz w:val="28"/>
                <w:szCs w:val="28"/>
              </w:rPr>
            </w:pPr>
            <w:r w:rsidRPr="00BA1B36">
              <w:rPr>
                <w:sz w:val="28"/>
                <w:szCs w:val="28"/>
              </w:rPr>
              <w:lastRenderedPageBreak/>
              <w:t>количество дней в периоде</w:t>
            </w:r>
          </w:p>
        </w:tc>
        <w:tc>
          <w:tcPr>
            <w:tcW w:w="1443" w:type="dxa"/>
            <w:vMerge/>
          </w:tcPr>
          <w:p w14:paraId="27416A9A" w14:textId="77777777" w:rsidR="00A839AB" w:rsidRPr="00BA1B36" w:rsidRDefault="00A839AB" w:rsidP="00E455D3">
            <w:pPr>
              <w:autoSpaceDE w:val="0"/>
              <w:autoSpaceDN w:val="0"/>
              <w:adjustRightInd w:val="0"/>
              <w:jc w:val="center"/>
              <w:outlineLvl w:val="0"/>
              <w:rPr>
                <w:sz w:val="28"/>
                <w:szCs w:val="28"/>
              </w:rPr>
            </w:pPr>
          </w:p>
        </w:tc>
        <w:tc>
          <w:tcPr>
            <w:tcW w:w="2657" w:type="dxa"/>
            <w:vMerge/>
          </w:tcPr>
          <w:p w14:paraId="13A34B86" w14:textId="77777777" w:rsidR="00A839AB" w:rsidRPr="00BA1B36" w:rsidRDefault="00A839AB" w:rsidP="00E455D3">
            <w:pPr>
              <w:autoSpaceDE w:val="0"/>
              <w:autoSpaceDN w:val="0"/>
              <w:adjustRightInd w:val="0"/>
              <w:jc w:val="center"/>
              <w:outlineLvl w:val="0"/>
              <w:rPr>
                <w:sz w:val="28"/>
                <w:szCs w:val="28"/>
              </w:rPr>
            </w:pPr>
          </w:p>
        </w:tc>
        <w:tc>
          <w:tcPr>
            <w:tcW w:w="2126" w:type="dxa"/>
            <w:vMerge/>
          </w:tcPr>
          <w:p w14:paraId="7A950DC9" w14:textId="77777777" w:rsidR="00A839AB" w:rsidRPr="00BA1B36" w:rsidRDefault="00A839AB" w:rsidP="00E455D3">
            <w:pPr>
              <w:autoSpaceDE w:val="0"/>
              <w:autoSpaceDN w:val="0"/>
              <w:adjustRightInd w:val="0"/>
              <w:jc w:val="center"/>
              <w:outlineLvl w:val="0"/>
              <w:rPr>
                <w:sz w:val="28"/>
                <w:szCs w:val="28"/>
              </w:rPr>
            </w:pPr>
          </w:p>
        </w:tc>
        <w:tc>
          <w:tcPr>
            <w:tcW w:w="1417" w:type="dxa"/>
            <w:vMerge/>
          </w:tcPr>
          <w:p w14:paraId="433EBFC2" w14:textId="77777777" w:rsidR="00A839AB" w:rsidRPr="00BA1B36" w:rsidRDefault="00A839AB" w:rsidP="00E455D3">
            <w:pPr>
              <w:autoSpaceDE w:val="0"/>
              <w:autoSpaceDN w:val="0"/>
              <w:adjustRightInd w:val="0"/>
              <w:jc w:val="center"/>
              <w:outlineLvl w:val="0"/>
              <w:rPr>
                <w:sz w:val="28"/>
                <w:szCs w:val="28"/>
              </w:rPr>
            </w:pPr>
          </w:p>
        </w:tc>
        <w:tc>
          <w:tcPr>
            <w:tcW w:w="2269" w:type="dxa"/>
            <w:vMerge/>
          </w:tcPr>
          <w:p w14:paraId="594F4EB7" w14:textId="77777777" w:rsidR="00A839AB" w:rsidRPr="00BA1B36" w:rsidRDefault="00A839AB" w:rsidP="00E455D3">
            <w:pPr>
              <w:autoSpaceDE w:val="0"/>
              <w:autoSpaceDN w:val="0"/>
              <w:adjustRightInd w:val="0"/>
              <w:jc w:val="center"/>
              <w:outlineLvl w:val="0"/>
              <w:rPr>
                <w:sz w:val="28"/>
                <w:szCs w:val="28"/>
              </w:rPr>
            </w:pPr>
          </w:p>
        </w:tc>
      </w:tr>
      <w:tr w:rsidR="00A839AB" w:rsidRPr="00BA1B36" w14:paraId="74073747" w14:textId="77777777" w:rsidTr="00E455D3">
        <w:tc>
          <w:tcPr>
            <w:tcW w:w="2376" w:type="dxa"/>
          </w:tcPr>
          <w:p w14:paraId="52E45158" w14:textId="77777777" w:rsidR="00A839AB" w:rsidRPr="00BA1B36" w:rsidRDefault="00A839AB" w:rsidP="00E455D3">
            <w:pPr>
              <w:autoSpaceDE w:val="0"/>
              <w:autoSpaceDN w:val="0"/>
              <w:adjustRightInd w:val="0"/>
              <w:jc w:val="center"/>
              <w:outlineLvl w:val="0"/>
              <w:rPr>
                <w:sz w:val="28"/>
                <w:szCs w:val="28"/>
              </w:rPr>
            </w:pPr>
            <w:r w:rsidRPr="00BA1B36">
              <w:rPr>
                <w:sz w:val="28"/>
                <w:szCs w:val="28"/>
              </w:rPr>
              <w:t>1</w:t>
            </w:r>
          </w:p>
        </w:tc>
        <w:tc>
          <w:tcPr>
            <w:tcW w:w="1287" w:type="dxa"/>
          </w:tcPr>
          <w:p w14:paraId="1C118E90" w14:textId="77777777" w:rsidR="00A839AB" w:rsidRPr="00BA1B36" w:rsidRDefault="00A839AB" w:rsidP="00E455D3">
            <w:pPr>
              <w:autoSpaceDE w:val="0"/>
              <w:autoSpaceDN w:val="0"/>
              <w:adjustRightInd w:val="0"/>
              <w:jc w:val="center"/>
              <w:outlineLvl w:val="0"/>
              <w:rPr>
                <w:sz w:val="28"/>
                <w:szCs w:val="28"/>
              </w:rPr>
            </w:pPr>
            <w:r w:rsidRPr="00BA1B36">
              <w:rPr>
                <w:sz w:val="28"/>
                <w:szCs w:val="28"/>
              </w:rPr>
              <w:t>2</w:t>
            </w:r>
          </w:p>
        </w:tc>
        <w:tc>
          <w:tcPr>
            <w:tcW w:w="1417" w:type="dxa"/>
          </w:tcPr>
          <w:p w14:paraId="6896EBDF" w14:textId="77777777" w:rsidR="00A839AB" w:rsidRPr="00BA1B36" w:rsidRDefault="00A839AB" w:rsidP="00E455D3">
            <w:pPr>
              <w:autoSpaceDE w:val="0"/>
              <w:autoSpaceDN w:val="0"/>
              <w:adjustRightInd w:val="0"/>
              <w:jc w:val="center"/>
              <w:outlineLvl w:val="0"/>
              <w:rPr>
                <w:sz w:val="28"/>
                <w:szCs w:val="28"/>
              </w:rPr>
            </w:pPr>
            <w:r w:rsidRPr="00BA1B36">
              <w:rPr>
                <w:sz w:val="28"/>
                <w:szCs w:val="28"/>
              </w:rPr>
              <w:t>3</w:t>
            </w:r>
          </w:p>
        </w:tc>
        <w:tc>
          <w:tcPr>
            <w:tcW w:w="1443" w:type="dxa"/>
          </w:tcPr>
          <w:p w14:paraId="00E3C7BF" w14:textId="77777777" w:rsidR="00A839AB" w:rsidRPr="00BA1B36" w:rsidRDefault="00A839AB" w:rsidP="00E455D3">
            <w:pPr>
              <w:autoSpaceDE w:val="0"/>
              <w:autoSpaceDN w:val="0"/>
              <w:adjustRightInd w:val="0"/>
              <w:jc w:val="center"/>
              <w:outlineLvl w:val="0"/>
              <w:rPr>
                <w:sz w:val="28"/>
                <w:szCs w:val="28"/>
              </w:rPr>
            </w:pPr>
            <w:r w:rsidRPr="00BA1B36">
              <w:rPr>
                <w:sz w:val="28"/>
                <w:szCs w:val="28"/>
              </w:rPr>
              <w:t>4</w:t>
            </w:r>
          </w:p>
        </w:tc>
        <w:tc>
          <w:tcPr>
            <w:tcW w:w="2657" w:type="dxa"/>
          </w:tcPr>
          <w:p w14:paraId="3D7295EC" w14:textId="77777777" w:rsidR="00A839AB" w:rsidRPr="00BA1B36" w:rsidRDefault="00A839AB" w:rsidP="00E455D3">
            <w:pPr>
              <w:autoSpaceDE w:val="0"/>
              <w:autoSpaceDN w:val="0"/>
              <w:adjustRightInd w:val="0"/>
              <w:jc w:val="center"/>
              <w:outlineLvl w:val="0"/>
              <w:rPr>
                <w:sz w:val="28"/>
                <w:szCs w:val="28"/>
              </w:rPr>
            </w:pPr>
            <w:r w:rsidRPr="00BA1B36">
              <w:rPr>
                <w:sz w:val="28"/>
                <w:szCs w:val="28"/>
              </w:rPr>
              <w:t>5</w:t>
            </w:r>
          </w:p>
        </w:tc>
        <w:tc>
          <w:tcPr>
            <w:tcW w:w="2126" w:type="dxa"/>
          </w:tcPr>
          <w:p w14:paraId="6FEE46AA" w14:textId="77777777" w:rsidR="00A839AB" w:rsidRPr="00BA1B36" w:rsidRDefault="00A839AB" w:rsidP="00E455D3">
            <w:pPr>
              <w:autoSpaceDE w:val="0"/>
              <w:autoSpaceDN w:val="0"/>
              <w:adjustRightInd w:val="0"/>
              <w:jc w:val="center"/>
              <w:outlineLvl w:val="0"/>
              <w:rPr>
                <w:sz w:val="28"/>
                <w:szCs w:val="28"/>
              </w:rPr>
            </w:pPr>
            <w:r w:rsidRPr="00BA1B36">
              <w:rPr>
                <w:sz w:val="28"/>
                <w:szCs w:val="28"/>
              </w:rPr>
              <w:t>6</w:t>
            </w:r>
          </w:p>
        </w:tc>
        <w:tc>
          <w:tcPr>
            <w:tcW w:w="1417" w:type="dxa"/>
          </w:tcPr>
          <w:p w14:paraId="2319DB73" w14:textId="77777777" w:rsidR="00A839AB" w:rsidRPr="00BA1B36" w:rsidRDefault="00A839AB" w:rsidP="00E455D3">
            <w:pPr>
              <w:autoSpaceDE w:val="0"/>
              <w:autoSpaceDN w:val="0"/>
              <w:adjustRightInd w:val="0"/>
              <w:jc w:val="center"/>
              <w:outlineLvl w:val="0"/>
              <w:rPr>
                <w:sz w:val="28"/>
                <w:szCs w:val="28"/>
              </w:rPr>
            </w:pPr>
            <w:r w:rsidRPr="00BA1B36">
              <w:rPr>
                <w:sz w:val="28"/>
                <w:szCs w:val="28"/>
              </w:rPr>
              <w:t>7</w:t>
            </w:r>
          </w:p>
        </w:tc>
        <w:tc>
          <w:tcPr>
            <w:tcW w:w="2269" w:type="dxa"/>
          </w:tcPr>
          <w:p w14:paraId="32048FA3" w14:textId="77777777" w:rsidR="00A839AB" w:rsidRPr="00BA1B36" w:rsidRDefault="00A839AB" w:rsidP="00E455D3">
            <w:pPr>
              <w:autoSpaceDE w:val="0"/>
              <w:autoSpaceDN w:val="0"/>
              <w:adjustRightInd w:val="0"/>
              <w:jc w:val="center"/>
              <w:outlineLvl w:val="0"/>
              <w:rPr>
                <w:sz w:val="28"/>
                <w:szCs w:val="28"/>
              </w:rPr>
            </w:pPr>
            <w:r w:rsidRPr="00BA1B36">
              <w:rPr>
                <w:sz w:val="28"/>
                <w:szCs w:val="28"/>
              </w:rPr>
              <w:t>8</w:t>
            </w:r>
          </w:p>
        </w:tc>
      </w:tr>
      <w:tr w:rsidR="00A839AB" w:rsidRPr="00BA1B36" w14:paraId="63831CD8" w14:textId="77777777" w:rsidTr="00E455D3">
        <w:tc>
          <w:tcPr>
            <w:tcW w:w="2376" w:type="dxa"/>
          </w:tcPr>
          <w:p w14:paraId="53E0A18B" w14:textId="77777777" w:rsidR="00A839AB" w:rsidRPr="00BA1B36" w:rsidRDefault="00A839AB" w:rsidP="00E455D3">
            <w:pPr>
              <w:autoSpaceDE w:val="0"/>
              <w:autoSpaceDN w:val="0"/>
              <w:adjustRightInd w:val="0"/>
              <w:jc w:val="right"/>
              <w:outlineLvl w:val="0"/>
              <w:rPr>
                <w:sz w:val="28"/>
                <w:szCs w:val="28"/>
              </w:rPr>
            </w:pPr>
          </w:p>
        </w:tc>
        <w:tc>
          <w:tcPr>
            <w:tcW w:w="1287" w:type="dxa"/>
          </w:tcPr>
          <w:p w14:paraId="6BA229FC" w14:textId="77777777" w:rsidR="00A839AB" w:rsidRPr="00BA1B36" w:rsidRDefault="00A839AB" w:rsidP="00E455D3">
            <w:pPr>
              <w:autoSpaceDE w:val="0"/>
              <w:autoSpaceDN w:val="0"/>
              <w:adjustRightInd w:val="0"/>
              <w:jc w:val="right"/>
              <w:outlineLvl w:val="0"/>
              <w:rPr>
                <w:sz w:val="28"/>
                <w:szCs w:val="28"/>
              </w:rPr>
            </w:pPr>
          </w:p>
        </w:tc>
        <w:tc>
          <w:tcPr>
            <w:tcW w:w="1417" w:type="dxa"/>
          </w:tcPr>
          <w:p w14:paraId="4731963E" w14:textId="77777777" w:rsidR="00A839AB" w:rsidRPr="00BA1B36" w:rsidRDefault="00A839AB" w:rsidP="00E455D3">
            <w:pPr>
              <w:autoSpaceDE w:val="0"/>
              <w:autoSpaceDN w:val="0"/>
              <w:adjustRightInd w:val="0"/>
              <w:jc w:val="right"/>
              <w:outlineLvl w:val="0"/>
              <w:rPr>
                <w:sz w:val="28"/>
                <w:szCs w:val="28"/>
              </w:rPr>
            </w:pPr>
          </w:p>
        </w:tc>
        <w:tc>
          <w:tcPr>
            <w:tcW w:w="1443" w:type="dxa"/>
          </w:tcPr>
          <w:p w14:paraId="545D9F5D" w14:textId="77777777" w:rsidR="00A839AB" w:rsidRPr="00BA1B36" w:rsidRDefault="00A839AB" w:rsidP="00E455D3">
            <w:pPr>
              <w:autoSpaceDE w:val="0"/>
              <w:autoSpaceDN w:val="0"/>
              <w:adjustRightInd w:val="0"/>
              <w:jc w:val="right"/>
              <w:outlineLvl w:val="0"/>
              <w:rPr>
                <w:sz w:val="28"/>
                <w:szCs w:val="28"/>
              </w:rPr>
            </w:pPr>
          </w:p>
        </w:tc>
        <w:tc>
          <w:tcPr>
            <w:tcW w:w="2657" w:type="dxa"/>
          </w:tcPr>
          <w:p w14:paraId="26B7A0A2" w14:textId="77777777" w:rsidR="00A839AB" w:rsidRPr="00BA1B36" w:rsidRDefault="00A839AB" w:rsidP="00E455D3">
            <w:pPr>
              <w:autoSpaceDE w:val="0"/>
              <w:autoSpaceDN w:val="0"/>
              <w:adjustRightInd w:val="0"/>
              <w:jc w:val="center"/>
              <w:outlineLvl w:val="0"/>
              <w:rPr>
                <w:sz w:val="28"/>
                <w:szCs w:val="28"/>
              </w:rPr>
            </w:pPr>
            <w:r w:rsidRPr="00BA1B36">
              <w:rPr>
                <w:sz w:val="28"/>
                <w:szCs w:val="28"/>
              </w:rPr>
              <w:t>гр. 5 = гр. 3 х гр. 1 х гр. 4 / 365 (либо 366)</w:t>
            </w:r>
          </w:p>
        </w:tc>
        <w:tc>
          <w:tcPr>
            <w:tcW w:w="2126" w:type="dxa"/>
          </w:tcPr>
          <w:p w14:paraId="6D9A2544" w14:textId="77777777" w:rsidR="00A839AB" w:rsidRPr="00BA1B36" w:rsidRDefault="00A839AB" w:rsidP="00E455D3">
            <w:pPr>
              <w:autoSpaceDE w:val="0"/>
              <w:autoSpaceDN w:val="0"/>
              <w:adjustRightInd w:val="0"/>
              <w:jc w:val="center"/>
              <w:outlineLvl w:val="0"/>
              <w:rPr>
                <w:sz w:val="28"/>
                <w:szCs w:val="28"/>
              </w:rPr>
            </w:pPr>
          </w:p>
        </w:tc>
        <w:tc>
          <w:tcPr>
            <w:tcW w:w="1417" w:type="dxa"/>
          </w:tcPr>
          <w:p w14:paraId="4D94874E" w14:textId="77777777" w:rsidR="00A839AB" w:rsidRPr="00BA1B36" w:rsidRDefault="00A839AB" w:rsidP="00E455D3">
            <w:pPr>
              <w:autoSpaceDE w:val="0"/>
              <w:autoSpaceDN w:val="0"/>
              <w:adjustRightInd w:val="0"/>
              <w:jc w:val="center"/>
              <w:outlineLvl w:val="0"/>
              <w:rPr>
                <w:sz w:val="28"/>
                <w:szCs w:val="28"/>
              </w:rPr>
            </w:pPr>
          </w:p>
        </w:tc>
        <w:tc>
          <w:tcPr>
            <w:tcW w:w="2269" w:type="dxa"/>
          </w:tcPr>
          <w:p w14:paraId="5617A0DD" w14:textId="77777777" w:rsidR="00A839AB" w:rsidRPr="00BA1B36" w:rsidRDefault="00A839AB" w:rsidP="00E455D3">
            <w:pPr>
              <w:autoSpaceDE w:val="0"/>
              <w:autoSpaceDN w:val="0"/>
              <w:adjustRightInd w:val="0"/>
              <w:jc w:val="center"/>
              <w:outlineLvl w:val="0"/>
              <w:rPr>
                <w:sz w:val="28"/>
                <w:szCs w:val="28"/>
              </w:rPr>
            </w:pPr>
            <w:r w:rsidRPr="00BA1B36">
              <w:rPr>
                <w:sz w:val="28"/>
                <w:szCs w:val="28"/>
              </w:rPr>
              <w:t>гр. 8 = гр. 3 х гр. 1 х гр. 7 / 365 (либо 366)</w:t>
            </w:r>
          </w:p>
        </w:tc>
      </w:tr>
      <w:tr w:rsidR="00A839AB" w:rsidRPr="00BA1B36" w14:paraId="2FEB6E41" w14:textId="77777777" w:rsidTr="00E455D3">
        <w:tc>
          <w:tcPr>
            <w:tcW w:w="2376" w:type="dxa"/>
          </w:tcPr>
          <w:p w14:paraId="37F66D26" w14:textId="77777777" w:rsidR="00A839AB" w:rsidRPr="00BA1B36" w:rsidRDefault="00A839AB" w:rsidP="00E455D3">
            <w:pPr>
              <w:autoSpaceDE w:val="0"/>
              <w:autoSpaceDN w:val="0"/>
              <w:adjustRightInd w:val="0"/>
              <w:jc w:val="center"/>
              <w:outlineLvl w:val="0"/>
              <w:rPr>
                <w:sz w:val="28"/>
                <w:szCs w:val="28"/>
              </w:rPr>
            </w:pPr>
            <w:r w:rsidRPr="00BA1B36">
              <w:rPr>
                <w:sz w:val="28"/>
                <w:szCs w:val="28"/>
              </w:rPr>
              <w:t>…</w:t>
            </w:r>
          </w:p>
        </w:tc>
        <w:tc>
          <w:tcPr>
            <w:tcW w:w="1287" w:type="dxa"/>
          </w:tcPr>
          <w:p w14:paraId="03C62D1D" w14:textId="77777777" w:rsidR="00A839AB" w:rsidRPr="00BA1B36" w:rsidRDefault="00A839AB" w:rsidP="00E455D3">
            <w:pPr>
              <w:autoSpaceDE w:val="0"/>
              <w:autoSpaceDN w:val="0"/>
              <w:adjustRightInd w:val="0"/>
              <w:jc w:val="center"/>
              <w:outlineLvl w:val="0"/>
              <w:rPr>
                <w:sz w:val="28"/>
                <w:szCs w:val="28"/>
              </w:rPr>
            </w:pPr>
          </w:p>
        </w:tc>
        <w:tc>
          <w:tcPr>
            <w:tcW w:w="1417" w:type="dxa"/>
          </w:tcPr>
          <w:p w14:paraId="64BD70FF" w14:textId="77777777" w:rsidR="00A839AB" w:rsidRPr="00BA1B36" w:rsidRDefault="00A839AB" w:rsidP="00E455D3">
            <w:pPr>
              <w:autoSpaceDE w:val="0"/>
              <w:autoSpaceDN w:val="0"/>
              <w:adjustRightInd w:val="0"/>
              <w:jc w:val="center"/>
              <w:outlineLvl w:val="0"/>
              <w:rPr>
                <w:sz w:val="28"/>
                <w:szCs w:val="28"/>
              </w:rPr>
            </w:pPr>
          </w:p>
        </w:tc>
        <w:tc>
          <w:tcPr>
            <w:tcW w:w="1443" w:type="dxa"/>
          </w:tcPr>
          <w:p w14:paraId="52A4E112" w14:textId="77777777" w:rsidR="00A839AB" w:rsidRPr="00BA1B36" w:rsidRDefault="00A839AB" w:rsidP="00E455D3">
            <w:pPr>
              <w:autoSpaceDE w:val="0"/>
              <w:autoSpaceDN w:val="0"/>
              <w:adjustRightInd w:val="0"/>
              <w:jc w:val="center"/>
              <w:outlineLvl w:val="0"/>
              <w:rPr>
                <w:sz w:val="28"/>
                <w:szCs w:val="28"/>
              </w:rPr>
            </w:pPr>
          </w:p>
        </w:tc>
        <w:tc>
          <w:tcPr>
            <w:tcW w:w="2657" w:type="dxa"/>
          </w:tcPr>
          <w:p w14:paraId="1A5B41BD" w14:textId="77777777" w:rsidR="00A839AB" w:rsidRPr="00BA1B36" w:rsidRDefault="00A839AB" w:rsidP="00E455D3">
            <w:pPr>
              <w:autoSpaceDE w:val="0"/>
              <w:autoSpaceDN w:val="0"/>
              <w:adjustRightInd w:val="0"/>
              <w:jc w:val="center"/>
              <w:outlineLvl w:val="0"/>
              <w:rPr>
                <w:sz w:val="28"/>
                <w:szCs w:val="28"/>
              </w:rPr>
            </w:pPr>
          </w:p>
        </w:tc>
        <w:tc>
          <w:tcPr>
            <w:tcW w:w="2126" w:type="dxa"/>
          </w:tcPr>
          <w:p w14:paraId="39F5AD1A" w14:textId="77777777" w:rsidR="00A839AB" w:rsidRPr="00BA1B36" w:rsidRDefault="00A839AB" w:rsidP="00E455D3">
            <w:pPr>
              <w:autoSpaceDE w:val="0"/>
              <w:autoSpaceDN w:val="0"/>
              <w:adjustRightInd w:val="0"/>
              <w:jc w:val="center"/>
              <w:outlineLvl w:val="0"/>
              <w:rPr>
                <w:sz w:val="28"/>
                <w:szCs w:val="28"/>
              </w:rPr>
            </w:pPr>
          </w:p>
        </w:tc>
        <w:tc>
          <w:tcPr>
            <w:tcW w:w="1417" w:type="dxa"/>
          </w:tcPr>
          <w:p w14:paraId="20FE9630" w14:textId="77777777" w:rsidR="00A839AB" w:rsidRPr="00BA1B36" w:rsidRDefault="00A839AB" w:rsidP="00E455D3">
            <w:pPr>
              <w:autoSpaceDE w:val="0"/>
              <w:autoSpaceDN w:val="0"/>
              <w:adjustRightInd w:val="0"/>
              <w:jc w:val="center"/>
              <w:outlineLvl w:val="0"/>
              <w:rPr>
                <w:sz w:val="28"/>
                <w:szCs w:val="28"/>
              </w:rPr>
            </w:pPr>
          </w:p>
        </w:tc>
        <w:tc>
          <w:tcPr>
            <w:tcW w:w="2269" w:type="dxa"/>
          </w:tcPr>
          <w:p w14:paraId="61D47DD0" w14:textId="77777777" w:rsidR="00A839AB" w:rsidRPr="00BA1B36" w:rsidRDefault="00A839AB" w:rsidP="00E455D3">
            <w:pPr>
              <w:autoSpaceDE w:val="0"/>
              <w:autoSpaceDN w:val="0"/>
              <w:adjustRightInd w:val="0"/>
              <w:jc w:val="center"/>
              <w:outlineLvl w:val="0"/>
              <w:rPr>
                <w:sz w:val="28"/>
                <w:szCs w:val="28"/>
              </w:rPr>
            </w:pPr>
          </w:p>
        </w:tc>
      </w:tr>
      <w:tr w:rsidR="00A839AB" w:rsidRPr="00BA1B36" w14:paraId="7FA53986" w14:textId="77777777" w:rsidTr="00E455D3">
        <w:tc>
          <w:tcPr>
            <w:tcW w:w="2376" w:type="dxa"/>
          </w:tcPr>
          <w:p w14:paraId="75F17758" w14:textId="77777777" w:rsidR="00A839AB" w:rsidRPr="00BA1B36" w:rsidRDefault="00A839AB" w:rsidP="00E455D3">
            <w:pPr>
              <w:autoSpaceDE w:val="0"/>
              <w:autoSpaceDN w:val="0"/>
              <w:adjustRightInd w:val="0"/>
              <w:outlineLvl w:val="0"/>
              <w:rPr>
                <w:sz w:val="28"/>
                <w:szCs w:val="28"/>
              </w:rPr>
            </w:pPr>
            <w:r w:rsidRPr="00BA1B36">
              <w:rPr>
                <w:sz w:val="28"/>
                <w:szCs w:val="28"/>
              </w:rPr>
              <w:t>Итого</w:t>
            </w:r>
          </w:p>
        </w:tc>
        <w:tc>
          <w:tcPr>
            <w:tcW w:w="1287" w:type="dxa"/>
          </w:tcPr>
          <w:p w14:paraId="4B7C72F7" w14:textId="77777777" w:rsidR="00A839AB" w:rsidRPr="00BA1B36" w:rsidRDefault="00A839AB" w:rsidP="00E455D3">
            <w:pPr>
              <w:autoSpaceDE w:val="0"/>
              <w:autoSpaceDN w:val="0"/>
              <w:adjustRightInd w:val="0"/>
              <w:jc w:val="center"/>
              <w:outlineLvl w:val="0"/>
              <w:rPr>
                <w:sz w:val="28"/>
                <w:szCs w:val="28"/>
              </w:rPr>
            </w:pPr>
            <w:r w:rsidRPr="00BA1B36">
              <w:rPr>
                <w:sz w:val="28"/>
                <w:szCs w:val="28"/>
              </w:rPr>
              <w:t>х</w:t>
            </w:r>
          </w:p>
        </w:tc>
        <w:tc>
          <w:tcPr>
            <w:tcW w:w="1417" w:type="dxa"/>
          </w:tcPr>
          <w:p w14:paraId="00533B49" w14:textId="77777777" w:rsidR="00A839AB" w:rsidRPr="00BA1B36" w:rsidRDefault="00A839AB" w:rsidP="00E455D3">
            <w:pPr>
              <w:autoSpaceDE w:val="0"/>
              <w:autoSpaceDN w:val="0"/>
              <w:adjustRightInd w:val="0"/>
              <w:jc w:val="center"/>
              <w:outlineLvl w:val="0"/>
              <w:rPr>
                <w:sz w:val="28"/>
                <w:szCs w:val="28"/>
              </w:rPr>
            </w:pPr>
          </w:p>
        </w:tc>
        <w:tc>
          <w:tcPr>
            <w:tcW w:w="1443" w:type="dxa"/>
          </w:tcPr>
          <w:p w14:paraId="141612EC" w14:textId="77777777" w:rsidR="00A839AB" w:rsidRPr="00BA1B36" w:rsidRDefault="00A839AB" w:rsidP="00E455D3">
            <w:pPr>
              <w:autoSpaceDE w:val="0"/>
              <w:autoSpaceDN w:val="0"/>
              <w:adjustRightInd w:val="0"/>
              <w:jc w:val="center"/>
              <w:outlineLvl w:val="0"/>
              <w:rPr>
                <w:sz w:val="28"/>
                <w:szCs w:val="28"/>
              </w:rPr>
            </w:pPr>
            <w:r w:rsidRPr="00BA1B36">
              <w:rPr>
                <w:sz w:val="28"/>
                <w:szCs w:val="28"/>
              </w:rPr>
              <w:t>х</w:t>
            </w:r>
          </w:p>
        </w:tc>
        <w:tc>
          <w:tcPr>
            <w:tcW w:w="2657" w:type="dxa"/>
          </w:tcPr>
          <w:p w14:paraId="2DE0B271" w14:textId="77777777" w:rsidR="00A839AB" w:rsidRPr="00BA1B36" w:rsidRDefault="00A839AB" w:rsidP="00E455D3">
            <w:pPr>
              <w:autoSpaceDE w:val="0"/>
              <w:autoSpaceDN w:val="0"/>
              <w:adjustRightInd w:val="0"/>
              <w:jc w:val="center"/>
              <w:outlineLvl w:val="0"/>
              <w:rPr>
                <w:sz w:val="28"/>
                <w:szCs w:val="28"/>
              </w:rPr>
            </w:pPr>
          </w:p>
        </w:tc>
        <w:tc>
          <w:tcPr>
            <w:tcW w:w="2126" w:type="dxa"/>
          </w:tcPr>
          <w:p w14:paraId="202A5E91" w14:textId="77777777" w:rsidR="00A839AB" w:rsidRPr="00BA1B36" w:rsidRDefault="00A839AB" w:rsidP="00E455D3">
            <w:pPr>
              <w:autoSpaceDE w:val="0"/>
              <w:autoSpaceDN w:val="0"/>
              <w:adjustRightInd w:val="0"/>
              <w:jc w:val="center"/>
              <w:outlineLvl w:val="0"/>
              <w:rPr>
                <w:sz w:val="28"/>
                <w:szCs w:val="28"/>
              </w:rPr>
            </w:pPr>
          </w:p>
        </w:tc>
        <w:tc>
          <w:tcPr>
            <w:tcW w:w="1417" w:type="dxa"/>
          </w:tcPr>
          <w:p w14:paraId="147AB19A" w14:textId="77777777" w:rsidR="00A839AB" w:rsidRPr="00BA1B36" w:rsidRDefault="00A839AB" w:rsidP="00E455D3">
            <w:pPr>
              <w:autoSpaceDE w:val="0"/>
              <w:autoSpaceDN w:val="0"/>
              <w:adjustRightInd w:val="0"/>
              <w:jc w:val="center"/>
              <w:outlineLvl w:val="0"/>
              <w:rPr>
                <w:sz w:val="28"/>
                <w:szCs w:val="28"/>
              </w:rPr>
            </w:pPr>
            <w:r w:rsidRPr="00BA1B36">
              <w:rPr>
                <w:sz w:val="28"/>
                <w:szCs w:val="28"/>
              </w:rPr>
              <w:t>х</w:t>
            </w:r>
          </w:p>
        </w:tc>
        <w:tc>
          <w:tcPr>
            <w:tcW w:w="2269" w:type="dxa"/>
          </w:tcPr>
          <w:p w14:paraId="41FC1B04" w14:textId="77777777" w:rsidR="00A839AB" w:rsidRPr="00BA1B36" w:rsidRDefault="00A839AB" w:rsidP="00E455D3">
            <w:pPr>
              <w:autoSpaceDE w:val="0"/>
              <w:autoSpaceDN w:val="0"/>
              <w:adjustRightInd w:val="0"/>
              <w:jc w:val="center"/>
              <w:outlineLvl w:val="0"/>
              <w:rPr>
                <w:sz w:val="28"/>
                <w:szCs w:val="28"/>
              </w:rPr>
            </w:pPr>
          </w:p>
        </w:tc>
      </w:tr>
    </w:tbl>
    <w:p w14:paraId="009CB80E" w14:textId="77777777" w:rsidR="00A839AB" w:rsidRPr="00BA1B36" w:rsidRDefault="00A839AB" w:rsidP="00A839AB">
      <w:pPr>
        <w:autoSpaceDE w:val="0"/>
        <w:autoSpaceDN w:val="0"/>
        <w:adjustRightInd w:val="0"/>
        <w:jc w:val="right"/>
        <w:outlineLvl w:val="0"/>
        <w:rPr>
          <w:sz w:val="28"/>
          <w:szCs w:val="28"/>
        </w:rPr>
      </w:pPr>
    </w:p>
    <w:p w14:paraId="174D93A1" w14:textId="77777777" w:rsidR="00A839AB" w:rsidRPr="00BA1B36" w:rsidRDefault="00A839AB" w:rsidP="00A839AB">
      <w:pPr>
        <w:autoSpaceDE w:val="0"/>
        <w:autoSpaceDN w:val="0"/>
        <w:adjustRightInd w:val="0"/>
        <w:rPr>
          <w:sz w:val="28"/>
          <w:szCs w:val="28"/>
        </w:rPr>
      </w:pPr>
      <w:bookmarkStart w:id="0" w:name="Par496"/>
      <w:bookmarkEnd w:id="0"/>
      <w:r w:rsidRPr="00BA1B36">
        <w:rPr>
          <w:sz w:val="28"/>
          <w:szCs w:val="28"/>
        </w:rPr>
        <w:t xml:space="preserve"> &lt;*&gt; Без учета штрафных санкций по кредитам, начисленных и уплаченных по просроченной задолженности.</w:t>
      </w:r>
    </w:p>
    <w:p w14:paraId="318FA226" w14:textId="77777777" w:rsidR="00A839AB" w:rsidRPr="00BA1B36" w:rsidRDefault="00A839AB" w:rsidP="00A839AB">
      <w:pPr>
        <w:autoSpaceDE w:val="0"/>
        <w:autoSpaceDN w:val="0"/>
        <w:adjustRightInd w:val="0"/>
        <w:rPr>
          <w:sz w:val="28"/>
          <w:szCs w:val="28"/>
        </w:rPr>
      </w:pPr>
      <w:r w:rsidRPr="00BA1B36">
        <w:rPr>
          <w:sz w:val="28"/>
          <w:szCs w:val="28"/>
        </w:rPr>
        <w:t xml:space="preserve">Руководитель субъекта </w:t>
      </w:r>
    </w:p>
    <w:p w14:paraId="6E4C60BC" w14:textId="77777777" w:rsidR="00A839AB" w:rsidRPr="00BA1B36" w:rsidRDefault="00A839AB" w:rsidP="00A839AB">
      <w:pPr>
        <w:autoSpaceDE w:val="0"/>
        <w:autoSpaceDN w:val="0"/>
        <w:adjustRightInd w:val="0"/>
        <w:rPr>
          <w:sz w:val="28"/>
          <w:szCs w:val="28"/>
        </w:rPr>
      </w:pPr>
      <w:r w:rsidRPr="00BA1B36">
        <w:rPr>
          <w:sz w:val="28"/>
          <w:szCs w:val="28"/>
        </w:rPr>
        <w:t xml:space="preserve">(индивидуальный предприниматель) </w:t>
      </w:r>
      <w:r w:rsidRPr="00BA1B36">
        <w:rPr>
          <w:sz w:val="28"/>
          <w:szCs w:val="28"/>
        </w:rPr>
        <w:tab/>
        <w:t>__________________ / _______________________/</w:t>
      </w:r>
    </w:p>
    <w:p w14:paraId="0327F517" w14:textId="77777777" w:rsidR="00A839AB" w:rsidRPr="00BA1B36" w:rsidRDefault="00A839AB" w:rsidP="00A839AB">
      <w:pPr>
        <w:autoSpaceDE w:val="0"/>
        <w:autoSpaceDN w:val="0"/>
        <w:adjustRightInd w:val="0"/>
        <w:rPr>
          <w:sz w:val="28"/>
          <w:szCs w:val="28"/>
        </w:rPr>
      </w:pPr>
      <w:r w:rsidRPr="00BA1B36">
        <w:rPr>
          <w:sz w:val="28"/>
          <w:szCs w:val="28"/>
        </w:rPr>
        <w:tab/>
      </w:r>
      <w:r w:rsidRPr="00BA1B36">
        <w:rPr>
          <w:sz w:val="28"/>
          <w:szCs w:val="28"/>
        </w:rPr>
        <w:tab/>
      </w:r>
      <w:r w:rsidRPr="00BA1B36">
        <w:rPr>
          <w:sz w:val="28"/>
          <w:szCs w:val="28"/>
        </w:rPr>
        <w:tab/>
      </w:r>
      <w:r w:rsidRPr="00BA1B36">
        <w:rPr>
          <w:sz w:val="28"/>
          <w:szCs w:val="28"/>
        </w:rPr>
        <w:tab/>
      </w:r>
      <w:r w:rsidRPr="00BA1B36">
        <w:rPr>
          <w:sz w:val="28"/>
          <w:szCs w:val="28"/>
        </w:rPr>
        <w:tab/>
      </w:r>
      <w:r w:rsidRPr="00BA1B36">
        <w:rPr>
          <w:sz w:val="28"/>
          <w:szCs w:val="28"/>
        </w:rPr>
        <w:tab/>
      </w:r>
      <w:r w:rsidRPr="00BA1B36">
        <w:rPr>
          <w:sz w:val="28"/>
          <w:szCs w:val="28"/>
        </w:rPr>
        <w:tab/>
        <w:t xml:space="preserve">подпись </w:t>
      </w:r>
      <w:r w:rsidRPr="00BA1B36">
        <w:rPr>
          <w:sz w:val="28"/>
          <w:szCs w:val="28"/>
        </w:rPr>
        <w:tab/>
      </w:r>
      <w:r w:rsidRPr="00BA1B36">
        <w:rPr>
          <w:sz w:val="28"/>
          <w:szCs w:val="28"/>
        </w:rPr>
        <w:tab/>
        <w:t>(фамилия, инициалы)</w:t>
      </w:r>
    </w:p>
    <w:p w14:paraId="2EF214B3" w14:textId="77777777" w:rsidR="00A839AB" w:rsidRPr="00BA1B36" w:rsidRDefault="00A839AB" w:rsidP="00A839AB">
      <w:pPr>
        <w:pStyle w:val="ConsPlusNonformat"/>
        <w:rPr>
          <w:rFonts w:ascii="Times New Roman" w:hAnsi="Times New Roman" w:cs="Times New Roman"/>
          <w:sz w:val="28"/>
          <w:szCs w:val="28"/>
        </w:rPr>
      </w:pPr>
      <w:r w:rsidRPr="00BA1B36">
        <w:rPr>
          <w:rFonts w:ascii="Times New Roman" w:hAnsi="Times New Roman" w:cs="Times New Roman"/>
          <w:sz w:val="28"/>
          <w:szCs w:val="28"/>
        </w:rPr>
        <w:t>Дата ____________________</w:t>
      </w:r>
    </w:p>
    <w:p w14:paraId="1810EA5A" w14:textId="77777777" w:rsidR="00A839AB" w:rsidRPr="00BA1B36" w:rsidRDefault="00A839AB" w:rsidP="00A839AB">
      <w:pPr>
        <w:pStyle w:val="ConsPlusNonformat"/>
        <w:rPr>
          <w:rFonts w:ascii="Times New Roman" w:hAnsi="Times New Roman" w:cs="Times New Roman"/>
          <w:sz w:val="28"/>
          <w:szCs w:val="28"/>
        </w:rPr>
      </w:pPr>
    </w:p>
    <w:p w14:paraId="5BFB4893" w14:textId="77777777" w:rsidR="00A839AB" w:rsidRPr="00BA1B36" w:rsidRDefault="00A839AB" w:rsidP="00A839AB">
      <w:pPr>
        <w:autoSpaceDE w:val="0"/>
        <w:autoSpaceDN w:val="0"/>
        <w:adjustRightInd w:val="0"/>
        <w:rPr>
          <w:sz w:val="28"/>
          <w:szCs w:val="28"/>
        </w:rPr>
      </w:pPr>
      <w:r w:rsidRPr="00BA1B36">
        <w:rPr>
          <w:sz w:val="28"/>
          <w:szCs w:val="28"/>
        </w:rPr>
        <w:t>М.П.</w:t>
      </w:r>
    </w:p>
    <w:p w14:paraId="521C0CFD" w14:textId="77777777" w:rsidR="00A839AB" w:rsidRPr="00BA1B36" w:rsidRDefault="00A839AB" w:rsidP="00A839AB">
      <w:pPr>
        <w:autoSpaceDE w:val="0"/>
        <w:autoSpaceDN w:val="0"/>
        <w:adjustRightInd w:val="0"/>
        <w:rPr>
          <w:sz w:val="28"/>
          <w:szCs w:val="28"/>
        </w:rPr>
      </w:pPr>
      <w:r w:rsidRPr="00BA1B36">
        <w:rPr>
          <w:sz w:val="28"/>
          <w:szCs w:val="28"/>
        </w:rPr>
        <w:t>(при ее наличии)</w:t>
      </w:r>
    </w:p>
    <w:p w14:paraId="192B1ABB" w14:textId="77777777" w:rsidR="00A839AB" w:rsidRPr="00BA1B36" w:rsidRDefault="00A839AB" w:rsidP="00A839AB">
      <w:pPr>
        <w:autoSpaceDE w:val="0"/>
        <w:autoSpaceDN w:val="0"/>
        <w:adjustRightInd w:val="0"/>
        <w:rPr>
          <w:sz w:val="28"/>
          <w:szCs w:val="28"/>
        </w:rPr>
      </w:pPr>
    </w:p>
    <w:p w14:paraId="25AD4317" w14:textId="77777777" w:rsidR="00A839AB" w:rsidRPr="00BA1B36" w:rsidRDefault="00A839AB" w:rsidP="00A839AB">
      <w:pPr>
        <w:autoSpaceDE w:val="0"/>
        <w:autoSpaceDN w:val="0"/>
        <w:adjustRightInd w:val="0"/>
        <w:rPr>
          <w:sz w:val="28"/>
          <w:szCs w:val="28"/>
        </w:rPr>
      </w:pPr>
    </w:p>
    <w:p w14:paraId="02F383F4" w14:textId="77777777" w:rsidR="00A839AB" w:rsidRPr="00BA1B36" w:rsidRDefault="00A839AB" w:rsidP="00A839AB">
      <w:pPr>
        <w:autoSpaceDE w:val="0"/>
        <w:autoSpaceDN w:val="0"/>
        <w:adjustRightInd w:val="0"/>
        <w:rPr>
          <w:sz w:val="28"/>
          <w:szCs w:val="28"/>
        </w:rPr>
      </w:pPr>
      <w:r w:rsidRPr="00BA1B36">
        <w:rPr>
          <w:sz w:val="28"/>
          <w:szCs w:val="28"/>
        </w:rPr>
        <w:t>Расчет подтверждается:</w:t>
      </w:r>
    </w:p>
    <w:p w14:paraId="5319DCC4" w14:textId="77777777" w:rsidR="00A839AB" w:rsidRPr="00BA1B36" w:rsidRDefault="00A839AB" w:rsidP="00A839AB">
      <w:pPr>
        <w:autoSpaceDE w:val="0"/>
        <w:autoSpaceDN w:val="0"/>
        <w:adjustRightInd w:val="0"/>
        <w:rPr>
          <w:sz w:val="28"/>
          <w:szCs w:val="28"/>
        </w:rPr>
      </w:pPr>
      <w:r w:rsidRPr="00BA1B36">
        <w:rPr>
          <w:sz w:val="28"/>
          <w:szCs w:val="28"/>
        </w:rPr>
        <w:t>_____________________________________________   _____________________ / _____________________/</w:t>
      </w:r>
    </w:p>
    <w:p w14:paraId="22371CBB" w14:textId="77777777" w:rsidR="00A839AB" w:rsidRPr="00BA1B36" w:rsidRDefault="00A839AB" w:rsidP="00A839AB">
      <w:pPr>
        <w:autoSpaceDE w:val="0"/>
        <w:autoSpaceDN w:val="0"/>
        <w:adjustRightInd w:val="0"/>
        <w:rPr>
          <w:sz w:val="28"/>
          <w:szCs w:val="28"/>
        </w:rPr>
      </w:pPr>
      <w:r w:rsidRPr="00BA1B36">
        <w:rPr>
          <w:sz w:val="28"/>
          <w:szCs w:val="28"/>
        </w:rPr>
        <w:t xml:space="preserve">(должность лица кредитной организации, </w:t>
      </w:r>
    </w:p>
    <w:p w14:paraId="3755EE07" w14:textId="77777777" w:rsidR="00A839AB" w:rsidRPr="00BA1B36" w:rsidRDefault="00A839AB" w:rsidP="00A839AB">
      <w:pPr>
        <w:autoSpaceDE w:val="0"/>
        <w:autoSpaceDN w:val="0"/>
        <w:adjustRightInd w:val="0"/>
        <w:rPr>
          <w:sz w:val="28"/>
          <w:szCs w:val="28"/>
        </w:rPr>
      </w:pPr>
      <w:r w:rsidRPr="00BA1B36">
        <w:rPr>
          <w:sz w:val="28"/>
          <w:szCs w:val="28"/>
        </w:rPr>
        <w:t>подтвердившего расчет)</w:t>
      </w:r>
      <w:r w:rsidRPr="00BA1B36">
        <w:rPr>
          <w:sz w:val="28"/>
          <w:szCs w:val="28"/>
        </w:rPr>
        <w:tab/>
      </w:r>
      <w:r w:rsidRPr="00BA1B36">
        <w:rPr>
          <w:sz w:val="28"/>
          <w:szCs w:val="28"/>
        </w:rPr>
        <w:tab/>
      </w:r>
      <w:r w:rsidRPr="00BA1B36">
        <w:rPr>
          <w:sz w:val="28"/>
          <w:szCs w:val="28"/>
        </w:rPr>
        <w:tab/>
      </w:r>
      <w:r w:rsidRPr="00BA1B36">
        <w:rPr>
          <w:sz w:val="28"/>
          <w:szCs w:val="28"/>
        </w:rPr>
        <w:tab/>
      </w:r>
      <w:r w:rsidRPr="00BA1B36">
        <w:rPr>
          <w:sz w:val="28"/>
          <w:szCs w:val="28"/>
        </w:rPr>
        <w:tab/>
      </w:r>
      <w:r w:rsidRPr="00BA1B36">
        <w:rPr>
          <w:sz w:val="28"/>
          <w:szCs w:val="28"/>
        </w:rPr>
        <w:tab/>
      </w:r>
      <w:r w:rsidRPr="00BA1B36">
        <w:rPr>
          <w:sz w:val="28"/>
          <w:szCs w:val="28"/>
        </w:rPr>
        <w:tab/>
        <w:t xml:space="preserve">подпись </w:t>
      </w:r>
      <w:r w:rsidRPr="00BA1B36">
        <w:rPr>
          <w:sz w:val="28"/>
          <w:szCs w:val="28"/>
        </w:rPr>
        <w:tab/>
      </w:r>
      <w:r w:rsidRPr="00BA1B36">
        <w:rPr>
          <w:sz w:val="28"/>
          <w:szCs w:val="28"/>
        </w:rPr>
        <w:tab/>
        <w:t>(фамилия, инициалы)</w:t>
      </w:r>
    </w:p>
    <w:p w14:paraId="76994FF1" w14:textId="77777777" w:rsidR="00A839AB" w:rsidRPr="00BA1B36" w:rsidRDefault="00A839AB" w:rsidP="00A839AB">
      <w:pPr>
        <w:autoSpaceDE w:val="0"/>
        <w:autoSpaceDN w:val="0"/>
        <w:adjustRightInd w:val="0"/>
        <w:rPr>
          <w:sz w:val="28"/>
          <w:szCs w:val="28"/>
        </w:rPr>
      </w:pPr>
    </w:p>
    <w:p w14:paraId="729CC2BD" w14:textId="77777777" w:rsidR="00A839AB" w:rsidRPr="00BA1B36" w:rsidRDefault="00A839AB" w:rsidP="00A839AB">
      <w:pPr>
        <w:pStyle w:val="ConsPlusNonformat"/>
        <w:rPr>
          <w:rFonts w:ascii="Times New Roman" w:hAnsi="Times New Roman" w:cs="Times New Roman"/>
          <w:sz w:val="28"/>
          <w:szCs w:val="28"/>
        </w:rPr>
      </w:pPr>
      <w:r w:rsidRPr="00BA1B36">
        <w:rPr>
          <w:rFonts w:ascii="Times New Roman" w:hAnsi="Times New Roman" w:cs="Times New Roman"/>
          <w:sz w:val="28"/>
          <w:szCs w:val="28"/>
        </w:rPr>
        <w:t>Дата ____________________</w:t>
      </w:r>
    </w:p>
    <w:p w14:paraId="02E7C5F9" w14:textId="77777777" w:rsidR="00A839AB" w:rsidRPr="00BA1B36" w:rsidRDefault="00A839AB" w:rsidP="00A839AB">
      <w:pPr>
        <w:autoSpaceDE w:val="0"/>
        <w:autoSpaceDN w:val="0"/>
        <w:adjustRightInd w:val="0"/>
        <w:rPr>
          <w:sz w:val="28"/>
          <w:szCs w:val="28"/>
        </w:rPr>
      </w:pPr>
      <w:r w:rsidRPr="00BA1B36">
        <w:rPr>
          <w:sz w:val="28"/>
          <w:szCs w:val="28"/>
        </w:rPr>
        <w:t>М.П.</w:t>
      </w:r>
    </w:p>
    <w:p w14:paraId="10A297EF" w14:textId="77777777" w:rsidR="00A839AB" w:rsidRPr="00BA1B36" w:rsidRDefault="00A839AB" w:rsidP="00A839AB">
      <w:pPr>
        <w:autoSpaceDE w:val="0"/>
        <w:autoSpaceDN w:val="0"/>
        <w:adjustRightInd w:val="0"/>
        <w:jc w:val="both"/>
        <w:rPr>
          <w:sz w:val="28"/>
          <w:szCs w:val="28"/>
        </w:rPr>
      </w:pPr>
      <w:r w:rsidRPr="00BA1B36">
        <w:rPr>
          <w:sz w:val="28"/>
          <w:szCs w:val="28"/>
        </w:rPr>
        <w:t>(при ее наличии)</w:t>
      </w:r>
    </w:p>
    <w:p w14:paraId="71C19227" w14:textId="77777777" w:rsidR="00A839AB" w:rsidRPr="00BA1B36" w:rsidRDefault="00A839AB" w:rsidP="00A839AB">
      <w:pPr>
        <w:autoSpaceDE w:val="0"/>
        <w:autoSpaceDN w:val="0"/>
        <w:adjustRightInd w:val="0"/>
        <w:jc w:val="both"/>
        <w:rPr>
          <w:sz w:val="28"/>
          <w:szCs w:val="28"/>
        </w:rPr>
        <w:sectPr w:rsidR="00A839AB" w:rsidRPr="00BA1B36" w:rsidSect="008E1586">
          <w:pgSz w:w="16838" w:h="11906" w:orient="landscape"/>
          <w:pgMar w:top="1418" w:right="1134" w:bottom="850" w:left="1134" w:header="708" w:footer="708" w:gutter="0"/>
          <w:cols w:space="708"/>
          <w:docGrid w:linePitch="360"/>
        </w:sectPr>
      </w:pPr>
    </w:p>
    <w:p w14:paraId="2A10DCAD" w14:textId="77777777" w:rsidR="00A839AB" w:rsidRPr="00BA1B36" w:rsidRDefault="00A839AB" w:rsidP="0011597E">
      <w:pPr>
        <w:widowControl w:val="0"/>
        <w:autoSpaceDE w:val="0"/>
        <w:autoSpaceDN w:val="0"/>
        <w:adjustRightInd w:val="0"/>
        <w:ind w:left="4253"/>
        <w:jc w:val="right"/>
        <w:rPr>
          <w:sz w:val="28"/>
          <w:szCs w:val="28"/>
        </w:rPr>
      </w:pPr>
      <w:r w:rsidRPr="00BA1B36">
        <w:rPr>
          <w:sz w:val="28"/>
          <w:szCs w:val="28"/>
        </w:rPr>
        <w:lastRenderedPageBreak/>
        <w:t>Приложение № 2</w:t>
      </w:r>
    </w:p>
    <w:p w14:paraId="06CB1049" w14:textId="77777777" w:rsidR="0011597E" w:rsidRDefault="00A839AB" w:rsidP="0011597E">
      <w:pPr>
        <w:autoSpaceDE w:val="0"/>
        <w:autoSpaceDN w:val="0"/>
        <w:adjustRightInd w:val="0"/>
        <w:ind w:left="4253"/>
        <w:jc w:val="right"/>
        <w:rPr>
          <w:sz w:val="28"/>
          <w:szCs w:val="28"/>
        </w:rPr>
      </w:pPr>
      <w:r w:rsidRPr="00BA1B36">
        <w:rPr>
          <w:sz w:val="28"/>
          <w:szCs w:val="28"/>
        </w:rPr>
        <w:t xml:space="preserve">к Порядку предоставления субсидии на возмещение затрат на уплату процентов по кредитам, полученным в российских кредитных организациях, утвержденному постановлением </w:t>
      </w:r>
      <w:r>
        <w:rPr>
          <w:sz w:val="28"/>
          <w:szCs w:val="28"/>
        </w:rPr>
        <w:t>а</w:t>
      </w:r>
      <w:r w:rsidRPr="00BA1B36">
        <w:rPr>
          <w:sz w:val="28"/>
          <w:szCs w:val="28"/>
        </w:rPr>
        <w:t xml:space="preserve">дминистрации </w:t>
      </w:r>
      <w:r>
        <w:rPr>
          <w:sz w:val="28"/>
          <w:szCs w:val="28"/>
        </w:rPr>
        <w:t>Углегорского</w:t>
      </w:r>
      <w:r w:rsidRPr="00BA1B36">
        <w:rPr>
          <w:sz w:val="28"/>
          <w:szCs w:val="28"/>
        </w:rPr>
        <w:t xml:space="preserve"> муниципального округа Сахалинской области </w:t>
      </w:r>
    </w:p>
    <w:p w14:paraId="63EEB216" w14:textId="7891A746" w:rsidR="00A839AB" w:rsidRPr="00BA1B36" w:rsidRDefault="00A839AB" w:rsidP="0011597E">
      <w:pPr>
        <w:autoSpaceDE w:val="0"/>
        <w:autoSpaceDN w:val="0"/>
        <w:adjustRightInd w:val="0"/>
        <w:ind w:left="4253"/>
        <w:jc w:val="right"/>
        <w:rPr>
          <w:sz w:val="28"/>
          <w:szCs w:val="28"/>
        </w:rPr>
      </w:pPr>
      <w:r w:rsidRPr="00BA1B36">
        <w:rPr>
          <w:sz w:val="28"/>
          <w:szCs w:val="28"/>
        </w:rPr>
        <w:t>от ________ № ____</w:t>
      </w:r>
    </w:p>
    <w:p w14:paraId="5732DCA5" w14:textId="77777777" w:rsidR="00A839AB" w:rsidRPr="00BA1B36" w:rsidRDefault="00A839AB" w:rsidP="00A839AB">
      <w:pPr>
        <w:autoSpaceDE w:val="0"/>
        <w:autoSpaceDN w:val="0"/>
        <w:adjustRightInd w:val="0"/>
        <w:ind w:left="4253"/>
        <w:jc w:val="both"/>
        <w:rPr>
          <w:sz w:val="28"/>
          <w:szCs w:val="28"/>
        </w:rPr>
      </w:pPr>
    </w:p>
    <w:p w14:paraId="554779EF" w14:textId="77777777" w:rsidR="00A839AB" w:rsidRPr="00BA1B36" w:rsidRDefault="00A839AB" w:rsidP="00A839AB">
      <w:pPr>
        <w:widowControl w:val="0"/>
        <w:autoSpaceDE w:val="0"/>
        <w:autoSpaceDN w:val="0"/>
        <w:adjustRightInd w:val="0"/>
        <w:jc w:val="center"/>
        <w:rPr>
          <w:b/>
          <w:sz w:val="28"/>
          <w:szCs w:val="28"/>
        </w:rPr>
      </w:pPr>
      <w:r w:rsidRPr="00BA1B36">
        <w:rPr>
          <w:b/>
          <w:sz w:val="28"/>
          <w:szCs w:val="28"/>
        </w:rPr>
        <w:t>Критерии</w:t>
      </w:r>
    </w:p>
    <w:p w14:paraId="321DB76B" w14:textId="77777777" w:rsidR="00A839AB" w:rsidRPr="00BA1B36" w:rsidRDefault="00A839AB" w:rsidP="00A839AB">
      <w:pPr>
        <w:widowControl w:val="0"/>
        <w:autoSpaceDE w:val="0"/>
        <w:autoSpaceDN w:val="0"/>
        <w:adjustRightInd w:val="0"/>
        <w:jc w:val="center"/>
        <w:rPr>
          <w:b/>
          <w:bCs/>
          <w:color w:val="000000"/>
          <w:sz w:val="28"/>
          <w:szCs w:val="28"/>
        </w:rPr>
      </w:pPr>
      <w:r w:rsidRPr="00BA1B36">
        <w:rPr>
          <w:b/>
          <w:bCs/>
          <w:color w:val="000000"/>
          <w:sz w:val="28"/>
          <w:szCs w:val="28"/>
        </w:rPr>
        <w:t>оценки деятельности заявителя</w:t>
      </w:r>
    </w:p>
    <w:p w14:paraId="3912456F" w14:textId="77777777" w:rsidR="00A839AB" w:rsidRPr="00BA1B36" w:rsidRDefault="00A839AB" w:rsidP="00A839AB">
      <w:pPr>
        <w:widowControl w:val="0"/>
        <w:autoSpaceDE w:val="0"/>
        <w:autoSpaceDN w:val="0"/>
        <w:adjustRightInd w:val="0"/>
        <w:jc w:val="center"/>
        <w:rPr>
          <w:bCs/>
          <w:color w:val="000000"/>
          <w:sz w:val="28"/>
          <w:szCs w:val="28"/>
        </w:rPr>
      </w:pPr>
    </w:p>
    <w:tbl>
      <w:tblPr>
        <w:tblW w:w="9419"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973"/>
        <w:gridCol w:w="5387"/>
        <w:gridCol w:w="1059"/>
      </w:tblGrid>
      <w:tr w:rsidR="00A839AB" w:rsidRPr="00BA1B36" w14:paraId="5A3676BA" w14:textId="77777777" w:rsidTr="00E455D3">
        <w:tc>
          <w:tcPr>
            <w:tcW w:w="2973" w:type="dxa"/>
          </w:tcPr>
          <w:p w14:paraId="0CFE8AB2" w14:textId="77777777" w:rsidR="00A839AB" w:rsidRPr="00BA1B36" w:rsidRDefault="00A839AB" w:rsidP="00E455D3">
            <w:pPr>
              <w:pStyle w:val="ConsPlusNormal"/>
              <w:jc w:val="center"/>
              <w:rPr>
                <w:szCs w:val="28"/>
              </w:rPr>
            </w:pPr>
            <w:r w:rsidRPr="00BA1B36">
              <w:rPr>
                <w:szCs w:val="28"/>
              </w:rPr>
              <w:t>Наименование критерия</w:t>
            </w:r>
          </w:p>
        </w:tc>
        <w:tc>
          <w:tcPr>
            <w:tcW w:w="5387" w:type="dxa"/>
          </w:tcPr>
          <w:p w14:paraId="1C1B7A33" w14:textId="77777777" w:rsidR="00A839AB" w:rsidRPr="00BA1B36" w:rsidRDefault="00A839AB" w:rsidP="00E455D3">
            <w:pPr>
              <w:pStyle w:val="ConsPlusNormal"/>
              <w:jc w:val="center"/>
              <w:rPr>
                <w:szCs w:val="28"/>
              </w:rPr>
            </w:pPr>
            <w:r w:rsidRPr="00BA1B36">
              <w:rPr>
                <w:szCs w:val="28"/>
              </w:rPr>
              <w:t>Индикатор оценки критерия</w:t>
            </w:r>
          </w:p>
        </w:tc>
        <w:tc>
          <w:tcPr>
            <w:tcW w:w="1059" w:type="dxa"/>
          </w:tcPr>
          <w:p w14:paraId="652BBE75" w14:textId="77777777" w:rsidR="00A839AB" w:rsidRPr="00BA1B36" w:rsidRDefault="00A839AB" w:rsidP="00E455D3">
            <w:pPr>
              <w:pStyle w:val="ConsPlusNormal"/>
              <w:jc w:val="center"/>
              <w:rPr>
                <w:szCs w:val="28"/>
              </w:rPr>
            </w:pPr>
            <w:r w:rsidRPr="00BA1B36">
              <w:rPr>
                <w:szCs w:val="28"/>
              </w:rPr>
              <w:t>Оценка в баллах</w:t>
            </w:r>
          </w:p>
        </w:tc>
      </w:tr>
      <w:tr w:rsidR="00A839AB" w:rsidRPr="00BA1B36" w14:paraId="0FD20D09" w14:textId="77777777" w:rsidTr="00E455D3">
        <w:trPr>
          <w:trHeight w:val="3815"/>
        </w:trPr>
        <w:tc>
          <w:tcPr>
            <w:tcW w:w="2973" w:type="dxa"/>
            <w:vMerge w:val="restart"/>
          </w:tcPr>
          <w:p w14:paraId="7675B0CF" w14:textId="77777777" w:rsidR="00A839AB" w:rsidRPr="00BA1B36" w:rsidRDefault="00A839AB" w:rsidP="00E455D3">
            <w:pPr>
              <w:pStyle w:val="ConsPlusNormal"/>
              <w:rPr>
                <w:szCs w:val="28"/>
              </w:rPr>
            </w:pPr>
            <w:r w:rsidRPr="00BA1B36">
              <w:rPr>
                <w:szCs w:val="28"/>
              </w:rPr>
              <w:t xml:space="preserve">Основной вид экономической деятельности заявителя по Общероссийскому </w:t>
            </w:r>
            <w:hyperlink r:id="rId11" w:history="1">
              <w:r w:rsidRPr="00BA1B36">
                <w:rPr>
                  <w:szCs w:val="28"/>
                </w:rPr>
                <w:t>классификатору</w:t>
              </w:r>
            </w:hyperlink>
            <w:r w:rsidRPr="00BA1B36">
              <w:rPr>
                <w:szCs w:val="28"/>
              </w:rPr>
              <w:t xml:space="preserve"> видов экономической деятельности ОК 029-2014 (КДЕС Ред. 2)</w:t>
            </w:r>
          </w:p>
        </w:tc>
        <w:tc>
          <w:tcPr>
            <w:tcW w:w="5387" w:type="dxa"/>
          </w:tcPr>
          <w:p w14:paraId="1C0CDCFA" w14:textId="77777777" w:rsidR="00A839AB" w:rsidRPr="00BA1B36" w:rsidRDefault="00A839AB" w:rsidP="00E455D3">
            <w:pPr>
              <w:pStyle w:val="ConsPlusNormal"/>
              <w:rPr>
                <w:szCs w:val="28"/>
              </w:rPr>
            </w:pPr>
            <w:r w:rsidRPr="00BA1B36">
              <w:rPr>
                <w:szCs w:val="28"/>
              </w:rPr>
              <w:t>- раздел A (</w:t>
            </w:r>
            <w:hyperlink r:id="rId12" w:history="1">
              <w:r w:rsidRPr="00BA1B36">
                <w:rPr>
                  <w:szCs w:val="28"/>
                </w:rPr>
                <w:t>01</w:t>
              </w:r>
            </w:hyperlink>
            <w:r w:rsidRPr="00BA1B36">
              <w:rPr>
                <w:szCs w:val="28"/>
              </w:rPr>
              <w:t xml:space="preserve"> - </w:t>
            </w:r>
            <w:hyperlink r:id="rId13" w:history="1">
              <w:r w:rsidRPr="00BA1B36">
                <w:rPr>
                  <w:szCs w:val="28"/>
                </w:rPr>
                <w:t>03</w:t>
              </w:r>
            </w:hyperlink>
            <w:r w:rsidRPr="00BA1B36">
              <w:rPr>
                <w:szCs w:val="28"/>
              </w:rPr>
              <w:t>), включая классы, подклассы, группы, подгруппы и виды;</w:t>
            </w:r>
          </w:p>
          <w:p w14:paraId="34862C53" w14:textId="77777777" w:rsidR="00A839AB" w:rsidRPr="00BA1B36" w:rsidRDefault="00A839AB" w:rsidP="00E455D3">
            <w:pPr>
              <w:pStyle w:val="ConsPlusNormal"/>
              <w:rPr>
                <w:szCs w:val="28"/>
              </w:rPr>
            </w:pPr>
            <w:r w:rsidRPr="00BA1B36">
              <w:rPr>
                <w:szCs w:val="28"/>
              </w:rPr>
              <w:t>- раздел C (</w:t>
            </w:r>
            <w:hyperlink r:id="rId14" w:history="1">
              <w:r w:rsidRPr="00BA1B36">
                <w:rPr>
                  <w:szCs w:val="28"/>
                </w:rPr>
                <w:t>10</w:t>
              </w:r>
            </w:hyperlink>
            <w:r w:rsidRPr="00BA1B36">
              <w:rPr>
                <w:szCs w:val="28"/>
              </w:rPr>
              <w:t xml:space="preserve"> - </w:t>
            </w:r>
            <w:hyperlink r:id="rId15" w:history="1">
              <w:r w:rsidRPr="00BA1B36">
                <w:rPr>
                  <w:szCs w:val="28"/>
                </w:rPr>
                <w:t>33</w:t>
              </w:r>
            </w:hyperlink>
            <w:r w:rsidRPr="00BA1B36">
              <w:rPr>
                <w:szCs w:val="28"/>
              </w:rPr>
              <w:t>), включая классы, подклассы, группы, подгруппы и виды;</w:t>
            </w:r>
          </w:p>
          <w:p w14:paraId="1A5F4D43" w14:textId="77777777" w:rsidR="00A839AB" w:rsidRPr="00BA1B36" w:rsidRDefault="00A839AB" w:rsidP="00E455D3">
            <w:pPr>
              <w:pStyle w:val="ConsPlusNormal"/>
              <w:rPr>
                <w:szCs w:val="28"/>
              </w:rPr>
            </w:pPr>
            <w:r w:rsidRPr="00BA1B36">
              <w:rPr>
                <w:szCs w:val="28"/>
              </w:rPr>
              <w:t xml:space="preserve">- раздел D </w:t>
            </w:r>
            <w:hyperlink r:id="rId16" w:history="1">
              <w:r w:rsidRPr="00BA1B36">
                <w:rPr>
                  <w:szCs w:val="28"/>
                </w:rPr>
                <w:t>(35)</w:t>
              </w:r>
            </w:hyperlink>
            <w:r w:rsidRPr="00BA1B36">
              <w:rPr>
                <w:szCs w:val="28"/>
              </w:rPr>
              <w:t>, включая классы, подклассы, группы, подгруппы и виды;</w:t>
            </w:r>
          </w:p>
          <w:p w14:paraId="5523C666" w14:textId="77777777" w:rsidR="00A839AB" w:rsidRPr="00BA1B36" w:rsidRDefault="00A839AB" w:rsidP="00E455D3">
            <w:pPr>
              <w:pStyle w:val="ConsPlusNormal"/>
              <w:rPr>
                <w:szCs w:val="28"/>
              </w:rPr>
            </w:pPr>
            <w:r w:rsidRPr="00BA1B36">
              <w:rPr>
                <w:szCs w:val="28"/>
              </w:rPr>
              <w:t>- раздел E (</w:t>
            </w:r>
            <w:hyperlink r:id="rId17" w:history="1">
              <w:r w:rsidRPr="00BA1B36">
                <w:rPr>
                  <w:szCs w:val="28"/>
                </w:rPr>
                <w:t>36</w:t>
              </w:r>
            </w:hyperlink>
            <w:r w:rsidRPr="00BA1B36">
              <w:rPr>
                <w:szCs w:val="28"/>
              </w:rPr>
              <w:t xml:space="preserve"> - </w:t>
            </w:r>
            <w:hyperlink r:id="rId18" w:history="1">
              <w:r w:rsidRPr="00BA1B36">
                <w:rPr>
                  <w:szCs w:val="28"/>
                </w:rPr>
                <w:t>39</w:t>
              </w:r>
            </w:hyperlink>
            <w:r w:rsidRPr="00BA1B36">
              <w:rPr>
                <w:szCs w:val="28"/>
              </w:rPr>
              <w:t>), включая классы, подклассы, группы, подгруппы и виды;</w:t>
            </w:r>
          </w:p>
          <w:p w14:paraId="587F26B2" w14:textId="77777777" w:rsidR="00A839AB" w:rsidRPr="00BA1B36" w:rsidRDefault="00A839AB" w:rsidP="00E455D3">
            <w:pPr>
              <w:pStyle w:val="ConsPlusNormal"/>
              <w:rPr>
                <w:szCs w:val="28"/>
              </w:rPr>
            </w:pPr>
            <w:r w:rsidRPr="00BA1B36">
              <w:rPr>
                <w:szCs w:val="28"/>
              </w:rPr>
              <w:t>- раздел F (</w:t>
            </w:r>
            <w:hyperlink r:id="rId19" w:history="1">
              <w:r w:rsidRPr="00BA1B36">
                <w:rPr>
                  <w:szCs w:val="28"/>
                </w:rPr>
                <w:t>41</w:t>
              </w:r>
            </w:hyperlink>
            <w:r w:rsidRPr="00BA1B36">
              <w:rPr>
                <w:szCs w:val="28"/>
              </w:rPr>
              <w:t xml:space="preserve"> - </w:t>
            </w:r>
            <w:hyperlink r:id="rId20" w:history="1">
              <w:r w:rsidRPr="00BA1B36">
                <w:rPr>
                  <w:szCs w:val="28"/>
                </w:rPr>
                <w:t>43</w:t>
              </w:r>
            </w:hyperlink>
            <w:r w:rsidRPr="00BA1B36">
              <w:rPr>
                <w:szCs w:val="28"/>
              </w:rPr>
              <w:t>), включая классы, подклассы, группы, подгруппы и виды;</w:t>
            </w:r>
          </w:p>
          <w:p w14:paraId="20FC6D3B" w14:textId="77777777" w:rsidR="00A839AB" w:rsidRPr="00BA1B36" w:rsidRDefault="00A839AB" w:rsidP="00E455D3">
            <w:pPr>
              <w:pStyle w:val="ConsPlusNormal"/>
              <w:rPr>
                <w:szCs w:val="28"/>
              </w:rPr>
            </w:pPr>
            <w:r w:rsidRPr="00BA1B36">
              <w:rPr>
                <w:szCs w:val="28"/>
              </w:rPr>
              <w:t xml:space="preserve">- </w:t>
            </w:r>
            <w:hyperlink r:id="rId21" w:history="1">
              <w:r w:rsidRPr="00BA1B36">
                <w:rPr>
                  <w:szCs w:val="28"/>
                </w:rPr>
                <w:t>подкласс 49.3 раздела H</w:t>
              </w:r>
            </w:hyperlink>
            <w:r w:rsidRPr="00BA1B36">
              <w:rPr>
                <w:szCs w:val="28"/>
              </w:rPr>
              <w:t xml:space="preserve">, включая группы (за исключением </w:t>
            </w:r>
            <w:hyperlink r:id="rId22" w:history="1">
              <w:r w:rsidRPr="00BA1B36">
                <w:rPr>
                  <w:szCs w:val="28"/>
                </w:rPr>
                <w:t>49.32</w:t>
              </w:r>
            </w:hyperlink>
            <w:r w:rsidRPr="00BA1B36">
              <w:rPr>
                <w:szCs w:val="28"/>
              </w:rPr>
              <w:t>), подгруппы и виды;</w:t>
            </w:r>
          </w:p>
          <w:p w14:paraId="0EF73FDC" w14:textId="77777777" w:rsidR="00A839AB" w:rsidRPr="00BA1B36" w:rsidRDefault="00A839AB" w:rsidP="00E455D3">
            <w:pPr>
              <w:pStyle w:val="ConsPlusNormal"/>
              <w:rPr>
                <w:szCs w:val="28"/>
              </w:rPr>
            </w:pPr>
            <w:r w:rsidRPr="00BA1B36">
              <w:rPr>
                <w:szCs w:val="28"/>
              </w:rPr>
              <w:t xml:space="preserve">- </w:t>
            </w:r>
            <w:hyperlink r:id="rId23" w:history="1">
              <w:r w:rsidRPr="00BA1B36">
                <w:rPr>
                  <w:szCs w:val="28"/>
                </w:rPr>
                <w:t>классы 87</w:t>
              </w:r>
            </w:hyperlink>
            <w:r w:rsidRPr="00BA1B36">
              <w:rPr>
                <w:szCs w:val="28"/>
              </w:rPr>
              <w:t xml:space="preserve">, </w:t>
            </w:r>
            <w:hyperlink r:id="rId24" w:history="1">
              <w:r w:rsidRPr="00BA1B36">
                <w:rPr>
                  <w:szCs w:val="28"/>
                </w:rPr>
                <w:t>88 раздела Q</w:t>
              </w:r>
            </w:hyperlink>
            <w:r w:rsidRPr="00BA1B36">
              <w:rPr>
                <w:szCs w:val="28"/>
              </w:rPr>
              <w:t>, включая классы, подклассы, группы, подгруппы и виды</w:t>
            </w:r>
          </w:p>
        </w:tc>
        <w:tc>
          <w:tcPr>
            <w:tcW w:w="1059" w:type="dxa"/>
          </w:tcPr>
          <w:p w14:paraId="3E59A314" w14:textId="77777777" w:rsidR="00A839AB" w:rsidRPr="00BA1B36" w:rsidRDefault="00A839AB" w:rsidP="00E455D3">
            <w:pPr>
              <w:pStyle w:val="ConsPlusNonformat"/>
              <w:jc w:val="center"/>
              <w:rPr>
                <w:rFonts w:ascii="Times New Roman" w:hAnsi="Times New Roman" w:cs="Times New Roman"/>
                <w:sz w:val="28"/>
                <w:szCs w:val="28"/>
              </w:rPr>
            </w:pPr>
            <w:r w:rsidRPr="00BA1B36">
              <w:rPr>
                <w:rFonts w:ascii="Times New Roman" w:hAnsi="Times New Roman" w:cs="Times New Roman"/>
                <w:sz w:val="28"/>
                <w:szCs w:val="28"/>
              </w:rPr>
              <w:t>8</w:t>
            </w:r>
          </w:p>
        </w:tc>
      </w:tr>
      <w:tr w:rsidR="00A839AB" w:rsidRPr="00BA1B36" w14:paraId="54E445A8" w14:textId="77777777" w:rsidTr="00E455D3">
        <w:trPr>
          <w:trHeight w:val="3420"/>
        </w:trPr>
        <w:tc>
          <w:tcPr>
            <w:tcW w:w="2973" w:type="dxa"/>
            <w:vMerge/>
          </w:tcPr>
          <w:p w14:paraId="084AD2C9" w14:textId="77777777" w:rsidR="00A839AB" w:rsidRPr="00BA1B36" w:rsidRDefault="00A839AB" w:rsidP="00E455D3">
            <w:pPr>
              <w:widowControl w:val="0"/>
              <w:jc w:val="both"/>
              <w:rPr>
                <w:sz w:val="28"/>
                <w:szCs w:val="28"/>
              </w:rPr>
            </w:pPr>
          </w:p>
        </w:tc>
        <w:tc>
          <w:tcPr>
            <w:tcW w:w="5387" w:type="dxa"/>
          </w:tcPr>
          <w:p w14:paraId="39852B8E" w14:textId="77777777" w:rsidR="00A839AB" w:rsidRPr="00BA1B36" w:rsidRDefault="00A839AB" w:rsidP="00E455D3">
            <w:pPr>
              <w:pStyle w:val="ConsPlusNormal"/>
              <w:rPr>
                <w:szCs w:val="28"/>
              </w:rPr>
            </w:pPr>
            <w:r w:rsidRPr="00BA1B36">
              <w:rPr>
                <w:szCs w:val="28"/>
              </w:rPr>
              <w:t xml:space="preserve">- </w:t>
            </w:r>
            <w:hyperlink r:id="rId25" w:history="1">
              <w:r w:rsidRPr="00BA1B36">
                <w:rPr>
                  <w:szCs w:val="28"/>
                </w:rPr>
                <w:t>подкласс 45.2 раздела G</w:t>
              </w:r>
            </w:hyperlink>
            <w:r w:rsidRPr="00BA1B36">
              <w:rPr>
                <w:szCs w:val="28"/>
              </w:rPr>
              <w:t>, включая группу и подгруппу;</w:t>
            </w:r>
          </w:p>
          <w:p w14:paraId="44E4CBD0" w14:textId="77777777" w:rsidR="00A839AB" w:rsidRPr="00BA1B36" w:rsidRDefault="00A839AB" w:rsidP="00E455D3">
            <w:pPr>
              <w:pStyle w:val="ConsPlusNormal"/>
              <w:rPr>
                <w:szCs w:val="28"/>
              </w:rPr>
            </w:pPr>
            <w:r w:rsidRPr="00BA1B36">
              <w:rPr>
                <w:szCs w:val="28"/>
              </w:rPr>
              <w:t xml:space="preserve">- </w:t>
            </w:r>
            <w:hyperlink r:id="rId26" w:history="1">
              <w:r w:rsidRPr="00BA1B36">
                <w:rPr>
                  <w:szCs w:val="28"/>
                </w:rPr>
                <w:t>классы 58</w:t>
              </w:r>
            </w:hyperlink>
            <w:r w:rsidRPr="00BA1B36">
              <w:rPr>
                <w:szCs w:val="28"/>
              </w:rPr>
              <w:t xml:space="preserve">, </w:t>
            </w:r>
            <w:hyperlink r:id="rId27" w:history="1">
              <w:r w:rsidRPr="00BA1B36">
                <w:rPr>
                  <w:szCs w:val="28"/>
                </w:rPr>
                <w:t>59 раздела J</w:t>
              </w:r>
            </w:hyperlink>
            <w:r w:rsidRPr="00BA1B36">
              <w:rPr>
                <w:szCs w:val="28"/>
              </w:rPr>
              <w:t>, включая подклассы, группы и подгруппы;</w:t>
            </w:r>
          </w:p>
          <w:p w14:paraId="186BD39D" w14:textId="77777777" w:rsidR="00A839AB" w:rsidRPr="00BA1B36" w:rsidRDefault="00A839AB" w:rsidP="00E455D3">
            <w:pPr>
              <w:pStyle w:val="ConsPlusNormal"/>
              <w:rPr>
                <w:szCs w:val="28"/>
              </w:rPr>
            </w:pPr>
            <w:r w:rsidRPr="00BA1B36">
              <w:rPr>
                <w:szCs w:val="28"/>
              </w:rPr>
              <w:t xml:space="preserve">- </w:t>
            </w:r>
            <w:hyperlink r:id="rId28" w:history="1">
              <w:r w:rsidRPr="00BA1B36">
                <w:rPr>
                  <w:szCs w:val="28"/>
                </w:rPr>
                <w:t>подгруппа 68.32.1 раздела L</w:t>
              </w:r>
            </w:hyperlink>
            <w:r w:rsidRPr="00BA1B36">
              <w:rPr>
                <w:szCs w:val="28"/>
              </w:rPr>
              <w:t>;</w:t>
            </w:r>
          </w:p>
          <w:p w14:paraId="7BA1FAD5" w14:textId="77777777" w:rsidR="00A839AB" w:rsidRPr="00BA1B36" w:rsidRDefault="00A839AB" w:rsidP="00E455D3">
            <w:pPr>
              <w:pStyle w:val="ConsPlusNormal"/>
              <w:rPr>
                <w:szCs w:val="28"/>
              </w:rPr>
            </w:pPr>
            <w:r w:rsidRPr="00BA1B36">
              <w:rPr>
                <w:szCs w:val="28"/>
              </w:rPr>
              <w:t xml:space="preserve">- </w:t>
            </w:r>
            <w:hyperlink r:id="rId29" w:history="1">
              <w:r w:rsidRPr="00BA1B36">
                <w:rPr>
                  <w:szCs w:val="28"/>
                </w:rPr>
                <w:t>класс 71 раздела M</w:t>
              </w:r>
            </w:hyperlink>
            <w:r w:rsidRPr="00BA1B36">
              <w:rPr>
                <w:szCs w:val="28"/>
              </w:rPr>
              <w:t>, включая подклассы, группы, подгруппы и виды;</w:t>
            </w:r>
          </w:p>
          <w:p w14:paraId="1020C48E" w14:textId="77777777" w:rsidR="00A839AB" w:rsidRPr="00BA1B36" w:rsidRDefault="00A839AB" w:rsidP="00E455D3">
            <w:pPr>
              <w:pStyle w:val="ConsPlusNormal"/>
              <w:rPr>
                <w:szCs w:val="28"/>
              </w:rPr>
            </w:pPr>
            <w:r w:rsidRPr="00BA1B36">
              <w:rPr>
                <w:szCs w:val="28"/>
              </w:rPr>
              <w:t xml:space="preserve">- раздел P </w:t>
            </w:r>
            <w:hyperlink r:id="rId30" w:history="1">
              <w:r w:rsidRPr="00BA1B36">
                <w:rPr>
                  <w:szCs w:val="28"/>
                </w:rPr>
                <w:t>(85)</w:t>
              </w:r>
            </w:hyperlink>
            <w:r w:rsidRPr="00BA1B36">
              <w:rPr>
                <w:szCs w:val="28"/>
              </w:rPr>
              <w:t>, включая подклассы, группы, подгруппы и виды;</w:t>
            </w:r>
          </w:p>
          <w:p w14:paraId="542122C6" w14:textId="77777777" w:rsidR="00A839AB" w:rsidRPr="00BA1B36" w:rsidRDefault="00A839AB" w:rsidP="00E455D3">
            <w:pPr>
              <w:pStyle w:val="ConsPlusNormal"/>
              <w:rPr>
                <w:szCs w:val="28"/>
              </w:rPr>
            </w:pPr>
            <w:r w:rsidRPr="00BA1B36">
              <w:rPr>
                <w:szCs w:val="28"/>
              </w:rPr>
              <w:t xml:space="preserve">- </w:t>
            </w:r>
            <w:hyperlink r:id="rId31" w:history="1">
              <w:r w:rsidRPr="00BA1B36">
                <w:rPr>
                  <w:szCs w:val="28"/>
                </w:rPr>
                <w:t>классы 90</w:t>
              </w:r>
            </w:hyperlink>
            <w:r w:rsidRPr="00BA1B36">
              <w:rPr>
                <w:szCs w:val="28"/>
              </w:rPr>
              <w:t xml:space="preserve">, </w:t>
            </w:r>
            <w:hyperlink r:id="rId32" w:history="1">
              <w:r w:rsidRPr="00BA1B36">
                <w:rPr>
                  <w:szCs w:val="28"/>
                </w:rPr>
                <w:t>91</w:t>
              </w:r>
            </w:hyperlink>
            <w:r w:rsidRPr="00BA1B36">
              <w:rPr>
                <w:szCs w:val="28"/>
              </w:rPr>
              <w:t xml:space="preserve">, </w:t>
            </w:r>
            <w:hyperlink r:id="rId33" w:history="1">
              <w:r w:rsidRPr="00BA1B36">
                <w:rPr>
                  <w:szCs w:val="28"/>
                </w:rPr>
                <w:t>93 раздела R</w:t>
              </w:r>
            </w:hyperlink>
            <w:r w:rsidRPr="00BA1B36">
              <w:rPr>
                <w:szCs w:val="28"/>
              </w:rPr>
              <w:t>, включая подклассы, группы, подгруппы и виды;</w:t>
            </w:r>
          </w:p>
          <w:p w14:paraId="163FDFB2" w14:textId="77777777" w:rsidR="00A839AB" w:rsidRPr="00BA1B36" w:rsidRDefault="00A839AB" w:rsidP="00E455D3">
            <w:pPr>
              <w:pStyle w:val="ConsPlusNormal"/>
              <w:rPr>
                <w:szCs w:val="28"/>
              </w:rPr>
            </w:pPr>
            <w:r w:rsidRPr="00BA1B36">
              <w:rPr>
                <w:szCs w:val="28"/>
              </w:rPr>
              <w:t xml:space="preserve">- </w:t>
            </w:r>
            <w:hyperlink r:id="rId34" w:history="1">
              <w:r w:rsidRPr="00BA1B36">
                <w:rPr>
                  <w:szCs w:val="28"/>
                </w:rPr>
                <w:t>классы 95</w:t>
              </w:r>
            </w:hyperlink>
            <w:r w:rsidRPr="00BA1B36">
              <w:rPr>
                <w:szCs w:val="28"/>
              </w:rPr>
              <w:t xml:space="preserve">, </w:t>
            </w:r>
            <w:hyperlink r:id="rId35" w:history="1">
              <w:r w:rsidRPr="00BA1B36">
                <w:rPr>
                  <w:szCs w:val="28"/>
                </w:rPr>
                <w:t>96 раздела S</w:t>
              </w:r>
            </w:hyperlink>
            <w:r w:rsidRPr="00BA1B36">
              <w:rPr>
                <w:szCs w:val="28"/>
              </w:rPr>
              <w:t>, включая подклассы, группы, подгруппы и виды</w:t>
            </w:r>
          </w:p>
        </w:tc>
        <w:tc>
          <w:tcPr>
            <w:tcW w:w="1059" w:type="dxa"/>
          </w:tcPr>
          <w:p w14:paraId="2B757A5F" w14:textId="77777777" w:rsidR="00A839AB" w:rsidRPr="00BA1B36" w:rsidRDefault="00A839AB" w:rsidP="00E455D3">
            <w:pPr>
              <w:pStyle w:val="ConsPlusNormal"/>
              <w:jc w:val="center"/>
              <w:rPr>
                <w:szCs w:val="28"/>
              </w:rPr>
            </w:pPr>
            <w:r w:rsidRPr="00BA1B36">
              <w:rPr>
                <w:szCs w:val="28"/>
              </w:rPr>
              <w:t>5</w:t>
            </w:r>
          </w:p>
        </w:tc>
      </w:tr>
      <w:tr w:rsidR="00A839AB" w:rsidRPr="00BA1B36" w14:paraId="00243255" w14:textId="77777777" w:rsidTr="00E455D3">
        <w:tc>
          <w:tcPr>
            <w:tcW w:w="2973" w:type="dxa"/>
            <w:vMerge/>
          </w:tcPr>
          <w:p w14:paraId="5451323E" w14:textId="77777777" w:rsidR="00A839AB" w:rsidRPr="00BA1B36" w:rsidRDefault="00A839AB" w:rsidP="00E455D3">
            <w:pPr>
              <w:widowControl w:val="0"/>
              <w:jc w:val="both"/>
              <w:rPr>
                <w:sz w:val="28"/>
                <w:szCs w:val="28"/>
              </w:rPr>
            </w:pPr>
          </w:p>
        </w:tc>
        <w:tc>
          <w:tcPr>
            <w:tcW w:w="5387" w:type="dxa"/>
          </w:tcPr>
          <w:p w14:paraId="4A016A29" w14:textId="77777777" w:rsidR="00A839AB" w:rsidRPr="00BA1B36" w:rsidRDefault="00A839AB" w:rsidP="00E455D3">
            <w:pPr>
              <w:pStyle w:val="ConsPlusNormal"/>
              <w:jc w:val="both"/>
              <w:rPr>
                <w:szCs w:val="28"/>
              </w:rPr>
            </w:pPr>
            <w:r w:rsidRPr="00BA1B36">
              <w:rPr>
                <w:szCs w:val="28"/>
              </w:rPr>
              <w:t>прочие</w:t>
            </w:r>
          </w:p>
        </w:tc>
        <w:tc>
          <w:tcPr>
            <w:tcW w:w="1059" w:type="dxa"/>
          </w:tcPr>
          <w:p w14:paraId="3352877A" w14:textId="77777777" w:rsidR="00A839AB" w:rsidRPr="00BA1B36" w:rsidRDefault="00A839AB" w:rsidP="00E455D3">
            <w:pPr>
              <w:pStyle w:val="ConsPlusNormal"/>
              <w:jc w:val="center"/>
              <w:rPr>
                <w:szCs w:val="28"/>
              </w:rPr>
            </w:pPr>
            <w:r w:rsidRPr="00BA1B36">
              <w:rPr>
                <w:szCs w:val="28"/>
              </w:rPr>
              <w:t>0</w:t>
            </w:r>
          </w:p>
        </w:tc>
      </w:tr>
      <w:tr w:rsidR="00A839AB" w:rsidRPr="00BA1B36" w14:paraId="292A43CA" w14:textId="77777777" w:rsidTr="00E455D3">
        <w:tc>
          <w:tcPr>
            <w:tcW w:w="2973" w:type="dxa"/>
            <w:vMerge w:val="restart"/>
          </w:tcPr>
          <w:p w14:paraId="07ABA6A6" w14:textId="77777777" w:rsidR="00A839AB" w:rsidRPr="00BA1B36" w:rsidRDefault="00A839AB" w:rsidP="00E455D3">
            <w:pPr>
              <w:widowControl w:val="0"/>
              <w:rPr>
                <w:sz w:val="28"/>
                <w:szCs w:val="28"/>
              </w:rPr>
            </w:pPr>
            <w:r w:rsidRPr="00BA1B36">
              <w:rPr>
                <w:sz w:val="28"/>
                <w:szCs w:val="28"/>
              </w:rPr>
              <w:t>Заявитель относится к приоритетной группе получателей субсидии</w:t>
            </w:r>
          </w:p>
        </w:tc>
        <w:tc>
          <w:tcPr>
            <w:tcW w:w="5387" w:type="dxa"/>
          </w:tcPr>
          <w:p w14:paraId="5F24D185" w14:textId="77777777" w:rsidR="00A839AB" w:rsidRPr="00BA1B36" w:rsidRDefault="00A839AB" w:rsidP="00E455D3">
            <w:pPr>
              <w:pStyle w:val="ConsPlusCell"/>
              <w:rPr>
                <w:rFonts w:ascii="Times New Roman" w:hAnsi="Times New Roman" w:cs="Times New Roman"/>
                <w:sz w:val="28"/>
                <w:szCs w:val="28"/>
              </w:rPr>
            </w:pPr>
            <w:r w:rsidRPr="00BA1B36">
              <w:rPr>
                <w:rFonts w:ascii="Times New Roman" w:hAnsi="Times New Roman" w:cs="Times New Roman"/>
                <w:sz w:val="28"/>
                <w:szCs w:val="28"/>
              </w:rPr>
              <w:t>Да</w:t>
            </w:r>
          </w:p>
        </w:tc>
        <w:tc>
          <w:tcPr>
            <w:tcW w:w="1059" w:type="dxa"/>
          </w:tcPr>
          <w:p w14:paraId="2286D1C5" w14:textId="77777777" w:rsidR="00A839AB" w:rsidRPr="00BA1B36" w:rsidRDefault="00A839AB" w:rsidP="00E455D3">
            <w:pPr>
              <w:pStyle w:val="ConsPlusNormal"/>
              <w:jc w:val="center"/>
              <w:rPr>
                <w:szCs w:val="28"/>
              </w:rPr>
            </w:pPr>
            <w:r w:rsidRPr="00BA1B36">
              <w:rPr>
                <w:szCs w:val="28"/>
              </w:rPr>
              <w:t>10</w:t>
            </w:r>
          </w:p>
        </w:tc>
      </w:tr>
      <w:tr w:rsidR="00A839AB" w:rsidRPr="00BA1B36" w14:paraId="4759C82B" w14:textId="77777777" w:rsidTr="00E455D3">
        <w:tc>
          <w:tcPr>
            <w:tcW w:w="2973" w:type="dxa"/>
            <w:vMerge/>
          </w:tcPr>
          <w:p w14:paraId="55777253" w14:textId="77777777" w:rsidR="00A839AB" w:rsidRPr="00BA1B36" w:rsidRDefault="00A839AB" w:rsidP="00E455D3">
            <w:pPr>
              <w:widowControl w:val="0"/>
              <w:jc w:val="both"/>
              <w:rPr>
                <w:sz w:val="28"/>
                <w:szCs w:val="28"/>
              </w:rPr>
            </w:pPr>
          </w:p>
        </w:tc>
        <w:tc>
          <w:tcPr>
            <w:tcW w:w="5387" w:type="dxa"/>
          </w:tcPr>
          <w:p w14:paraId="6269C11A" w14:textId="77777777" w:rsidR="00A839AB" w:rsidRPr="00BA1B36" w:rsidRDefault="00A839AB" w:rsidP="00E455D3">
            <w:pPr>
              <w:pStyle w:val="ConsPlusCell"/>
              <w:rPr>
                <w:rFonts w:ascii="Times New Roman" w:hAnsi="Times New Roman" w:cs="Times New Roman"/>
                <w:sz w:val="28"/>
                <w:szCs w:val="28"/>
              </w:rPr>
            </w:pPr>
            <w:r w:rsidRPr="00BA1B36">
              <w:rPr>
                <w:rFonts w:ascii="Times New Roman" w:hAnsi="Times New Roman" w:cs="Times New Roman"/>
                <w:sz w:val="28"/>
                <w:szCs w:val="28"/>
              </w:rPr>
              <w:t>Нет</w:t>
            </w:r>
          </w:p>
        </w:tc>
        <w:tc>
          <w:tcPr>
            <w:tcW w:w="1059" w:type="dxa"/>
          </w:tcPr>
          <w:p w14:paraId="0E21F251" w14:textId="77777777" w:rsidR="00A839AB" w:rsidRPr="00BA1B36" w:rsidRDefault="00A839AB" w:rsidP="00E455D3">
            <w:pPr>
              <w:pStyle w:val="ConsPlusNormal"/>
              <w:jc w:val="center"/>
              <w:rPr>
                <w:szCs w:val="28"/>
              </w:rPr>
            </w:pPr>
            <w:r w:rsidRPr="00BA1B36">
              <w:rPr>
                <w:szCs w:val="28"/>
              </w:rPr>
              <w:t>0</w:t>
            </w:r>
          </w:p>
        </w:tc>
      </w:tr>
      <w:tr w:rsidR="00A839AB" w:rsidRPr="00BA1B36" w14:paraId="38895715" w14:textId="77777777" w:rsidTr="00E455D3">
        <w:tc>
          <w:tcPr>
            <w:tcW w:w="2973" w:type="dxa"/>
            <w:vMerge w:val="restart"/>
          </w:tcPr>
          <w:p w14:paraId="5A61030B" w14:textId="77777777" w:rsidR="00A839AB" w:rsidRPr="00BA1B36" w:rsidRDefault="00A839AB" w:rsidP="00E455D3">
            <w:pPr>
              <w:pStyle w:val="ConsPlusNormal"/>
              <w:ind w:firstLine="1"/>
              <w:rPr>
                <w:szCs w:val="28"/>
              </w:rPr>
            </w:pPr>
            <w:r w:rsidRPr="00BA1B36">
              <w:rPr>
                <w:szCs w:val="28"/>
              </w:rPr>
              <w:t>Среднесписочная численность работающих за два последних отчетных года либо за период, указанный в пункте 2.4.11 Порядка</w:t>
            </w:r>
          </w:p>
        </w:tc>
        <w:tc>
          <w:tcPr>
            <w:tcW w:w="5387" w:type="dxa"/>
            <w:vAlign w:val="center"/>
          </w:tcPr>
          <w:p w14:paraId="56BEACA3" w14:textId="77777777" w:rsidR="00A839AB" w:rsidRPr="00BA1B36" w:rsidRDefault="00A839AB" w:rsidP="00E455D3">
            <w:pPr>
              <w:pStyle w:val="ConsPlusNormal"/>
              <w:ind w:firstLine="1"/>
              <w:rPr>
                <w:szCs w:val="28"/>
              </w:rPr>
            </w:pPr>
            <w:r w:rsidRPr="00BA1B36">
              <w:rPr>
                <w:szCs w:val="28"/>
              </w:rPr>
              <w:t>Снижение численности работающих</w:t>
            </w:r>
          </w:p>
        </w:tc>
        <w:tc>
          <w:tcPr>
            <w:tcW w:w="1059" w:type="dxa"/>
          </w:tcPr>
          <w:p w14:paraId="6BF1DBC7" w14:textId="77777777" w:rsidR="00A839AB" w:rsidRPr="00BA1B36" w:rsidRDefault="00A839AB" w:rsidP="00E455D3">
            <w:pPr>
              <w:pStyle w:val="ConsPlusNormal"/>
              <w:ind w:firstLine="1"/>
              <w:jc w:val="center"/>
              <w:rPr>
                <w:szCs w:val="28"/>
              </w:rPr>
            </w:pPr>
            <w:r w:rsidRPr="00BA1B36">
              <w:rPr>
                <w:szCs w:val="28"/>
              </w:rPr>
              <w:t>0</w:t>
            </w:r>
          </w:p>
        </w:tc>
      </w:tr>
      <w:tr w:rsidR="00A839AB" w:rsidRPr="00BA1B36" w14:paraId="4CC2102A" w14:textId="77777777" w:rsidTr="00E455D3">
        <w:tc>
          <w:tcPr>
            <w:tcW w:w="2973" w:type="dxa"/>
            <w:vMerge/>
          </w:tcPr>
          <w:p w14:paraId="07DE88CA" w14:textId="77777777" w:rsidR="00A839AB" w:rsidRPr="00BA1B36" w:rsidRDefault="00A839AB" w:rsidP="00E455D3">
            <w:pPr>
              <w:pStyle w:val="ConsPlusNormal"/>
              <w:ind w:firstLine="1"/>
              <w:rPr>
                <w:szCs w:val="28"/>
              </w:rPr>
            </w:pPr>
          </w:p>
        </w:tc>
        <w:tc>
          <w:tcPr>
            <w:tcW w:w="5387" w:type="dxa"/>
            <w:vAlign w:val="center"/>
          </w:tcPr>
          <w:p w14:paraId="7F325DC8" w14:textId="77777777" w:rsidR="00A839AB" w:rsidRPr="00BA1B36" w:rsidRDefault="00A839AB" w:rsidP="00E455D3">
            <w:pPr>
              <w:pStyle w:val="ConsPlusNormal"/>
              <w:ind w:firstLine="1"/>
              <w:rPr>
                <w:szCs w:val="28"/>
              </w:rPr>
            </w:pPr>
            <w:r w:rsidRPr="00BA1B36">
              <w:rPr>
                <w:szCs w:val="28"/>
              </w:rPr>
              <w:t>Сохранение численности работающих</w:t>
            </w:r>
          </w:p>
        </w:tc>
        <w:tc>
          <w:tcPr>
            <w:tcW w:w="1059" w:type="dxa"/>
          </w:tcPr>
          <w:p w14:paraId="4A44CEE5" w14:textId="77777777" w:rsidR="00A839AB" w:rsidRPr="00BA1B36" w:rsidRDefault="00A839AB" w:rsidP="00E455D3">
            <w:pPr>
              <w:pStyle w:val="ConsPlusNormal"/>
              <w:ind w:firstLine="1"/>
              <w:jc w:val="center"/>
              <w:rPr>
                <w:szCs w:val="28"/>
              </w:rPr>
            </w:pPr>
            <w:r w:rsidRPr="00BA1B36">
              <w:rPr>
                <w:szCs w:val="28"/>
              </w:rPr>
              <w:t>1</w:t>
            </w:r>
          </w:p>
        </w:tc>
      </w:tr>
      <w:tr w:rsidR="00A839AB" w:rsidRPr="00BA1B36" w14:paraId="790B4EC3" w14:textId="77777777" w:rsidTr="00E455D3">
        <w:trPr>
          <w:trHeight w:val="493"/>
        </w:trPr>
        <w:tc>
          <w:tcPr>
            <w:tcW w:w="2973" w:type="dxa"/>
            <w:vMerge/>
          </w:tcPr>
          <w:p w14:paraId="4BF30774" w14:textId="77777777" w:rsidR="00A839AB" w:rsidRPr="00BA1B36" w:rsidRDefault="00A839AB" w:rsidP="00E455D3">
            <w:pPr>
              <w:pStyle w:val="ConsPlusNormal"/>
              <w:ind w:firstLine="1"/>
              <w:rPr>
                <w:szCs w:val="28"/>
              </w:rPr>
            </w:pPr>
          </w:p>
        </w:tc>
        <w:tc>
          <w:tcPr>
            <w:tcW w:w="5387" w:type="dxa"/>
            <w:vAlign w:val="center"/>
          </w:tcPr>
          <w:p w14:paraId="4571D212" w14:textId="77777777" w:rsidR="00A839AB" w:rsidRPr="00BA1B36" w:rsidRDefault="00A839AB" w:rsidP="00E455D3">
            <w:pPr>
              <w:pStyle w:val="ConsPlusNormal"/>
              <w:ind w:firstLine="1"/>
              <w:rPr>
                <w:szCs w:val="28"/>
              </w:rPr>
            </w:pPr>
            <w:r w:rsidRPr="00BA1B36">
              <w:rPr>
                <w:rFonts w:eastAsia="Calibri"/>
                <w:szCs w:val="28"/>
                <w:lang w:eastAsia="en-US"/>
              </w:rPr>
              <w:t>Рост численности работающих</w:t>
            </w:r>
          </w:p>
        </w:tc>
        <w:tc>
          <w:tcPr>
            <w:tcW w:w="1059" w:type="dxa"/>
          </w:tcPr>
          <w:p w14:paraId="3A94C9B7" w14:textId="77777777" w:rsidR="00A839AB" w:rsidRPr="00BA1B36" w:rsidRDefault="00A839AB" w:rsidP="00E455D3">
            <w:pPr>
              <w:pStyle w:val="ConsPlusNormal"/>
              <w:ind w:firstLine="1"/>
              <w:jc w:val="center"/>
              <w:rPr>
                <w:szCs w:val="28"/>
              </w:rPr>
            </w:pPr>
            <w:r w:rsidRPr="00BA1B36">
              <w:rPr>
                <w:szCs w:val="28"/>
              </w:rPr>
              <w:t>2 за каждого человека</w:t>
            </w:r>
          </w:p>
        </w:tc>
      </w:tr>
      <w:tr w:rsidR="00A839AB" w:rsidRPr="00BA1B36" w14:paraId="72017D9D" w14:textId="77777777" w:rsidTr="00E455D3">
        <w:trPr>
          <w:trHeight w:val="454"/>
        </w:trPr>
        <w:tc>
          <w:tcPr>
            <w:tcW w:w="2973" w:type="dxa"/>
            <w:vMerge w:val="restart"/>
          </w:tcPr>
          <w:p w14:paraId="41D99483" w14:textId="77777777" w:rsidR="00A839AB" w:rsidRPr="00BA1B36" w:rsidRDefault="00A839AB" w:rsidP="00E455D3">
            <w:pPr>
              <w:pStyle w:val="ConsPlusNormal"/>
              <w:ind w:firstLine="1"/>
              <w:rPr>
                <w:szCs w:val="28"/>
              </w:rPr>
            </w:pPr>
            <w:r w:rsidRPr="00BA1B36">
              <w:rPr>
                <w:rFonts w:eastAsia="Calibri"/>
                <w:szCs w:val="28"/>
              </w:rPr>
              <w:t xml:space="preserve">Размер средней начисленной заработной платы в расчете на одного работника </w:t>
            </w:r>
            <w:r w:rsidRPr="00BA1B36">
              <w:rPr>
                <w:szCs w:val="28"/>
              </w:rPr>
              <w:t>за два последних отчетных года либо за период, указанный в пункте 2.4.11 Порядка</w:t>
            </w:r>
          </w:p>
        </w:tc>
        <w:tc>
          <w:tcPr>
            <w:tcW w:w="5387" w:type="dxa"/>
            <w:vAlign w:val="center"/>
          </w:tcPr>
          <w:p w14:paraId="5323413A" w14:textId="77777777" w:rsidR="00A839AB" w:rsidRPr="00BA1B36" w:rsidRDefault="00A839AB" w:rsidP="00E455D3">
            <w:pPr>
              <w:pStyle w:val="ConsPlusNormal"/>
              <w:ind w:firstLine="1"/>
              <w:rPr>
                <w:szCs w:val="28"/>
              </w:rPr>
            </w:pPr>
            <w:r w:rsidRPr="00BA1B36">
              <w:rPr>
                <w:szCs w:val="28"/>
              </w:rPr>
              <w:t>Рост менее 2%</w:t>
            </w:r>
          </w:p>
        </w:tc>
        <w:tc>
          <w:tcPr>
            <w:tcW w:w="1059" w:type="dxa"/>
            <w:vAlign w:val="center"/>
          </w:tcPr>
          <w:p w14:paraId="0A8A2D88" w14:textId="77777777" w:rsidR="00A839AB" w:rsidRPr="00BA1B36" w:rsidRDefault="00A839AB" w:rsidP="00E455D3">
            <w:pPr>
              <w:pStyle w:val="ConsPlusNormal"/>
              <w:ind w:firstLine="1"/>
              <w:jc w:val="center"/>
              <w:rPr>
                <w:szCs w:val="28"/>
              </w:rPr>
            </w:pPr>
            <w:r w:rsidRPr="00BA1B36">
              <w:rPr>
                <w:szCs w:val="28"/>
              </w:rPr>
              <w:t>0</w:t>
            </w:r>
          </w:p>
        </w:tc>
      </w:tr>
      <w:tr w:rsidR="00A839AB" w:rsidRPr="00BA1B36" w14:paraId="13E59DB3" w14:textId="77777777" w:rsidTr="00E455D3">
        <w:trPr>
          <w:trHeight w:val="493"/>
        </w:trPr>
        <w:tc>
          <w:tcPr>
            <w:tcW w:w="2973" w:type="dxa"/>
            <w:vMerge/>
          </w:tcPr>
          <w:p w14:paraId="3E3CED9E" w14:textId="77777777" w:rsidR="00A839AB" w:rsidRPr="00BA1B36" w:rsidRDefault="00A839AB" w:rsidP="00E455D3">
            <w:pPr>
              <w:pStyle w:val="ConsPlusNormal"/>
              <w:ind w:firstLine="1"/>
              <w:rPr>
                <w:szCs w:val="28"/>
              </w:rPr>
            </w:pPr>
          </w:p>
        </w:tc>
        <w:tc>
          <w:tcPr>
            <w:tcW w:w="5387" w:type="dxa"/>
            <w:vAlign w:val="center"/>
          </w:tcPr>
          <w:p w14:paraId="42748A5C" w14:textId="77777777" w:rsidR="00A839AB" w:rsidRPr="00BA1B36" w:rsidRDefault="00A839AB" w:rsidP="00E455D3">
            <w:pPr>
              <w:pStyle w:val="ConsPlusNormal"/>
              <w:ind w:firstLine="1"/>
              <w:rPr>
                <w:szCs w:val="28"/>
              </w:rPr>
            </w:pPr>
            <w:r w:rsidRPr="00BA1B36">
              <w:rPr>
                <w:szCs w:val="28"/>
              </w:rPr>
              <w:t>Рост от 2% до 5%</w:t>
            </w:r>
          </w:p>
        </w:tc>
        <w:tc>
          <w:tcPr>
            <w:tcW w:w="1059" w:type="dxa"/>
            <w:vAlign w:val="center"/>
          </w:tcPr>
          <w:p w14:paraId="0BECBB99" w14:textId="77777777" w:rsidR="00A839AB" w:rsidRPr="00BA1B36" w:rsidRDefault="00A839AB" w:rsidP="00E455D3">
            <w:pPr>
              <w:pStyle w:val="ConsPlusNormal"/>
              <w:ind w:firstLine="1"/>
              <w:jc w:val="center"/>
              <w:rPr>
                <w:szCs w:val="28"/>
              </w:rPr>
            </w:pPr>
            <w:r w:rsidRPr="00BA1B36">
              <w:rPr>
                <w:szCs w:val="28"/>
              </w:rPr>
              <w:t>2</w:t>
            </w:r>
          </w:p>
        </w:tc>
      </w:tr>
      <w:tr w:rsidR="00A839AB" w:rsidRPr="00BA1B36" w14:paraId="6370F0F8" w14:textId="77777777" w:rsidTr="00E455D3">
        <w:trPr>
          <w:trHeight w:val="493"/>
        </w:trPr>
        <w:tc>
          <w:tcPr>
            <w:tcW w:w="2973" w:type="dxa"/>
            <w:vMerge/>
          </w:tcPr>
          <w:p w14:paraId="6ADF8995" w14:textId="77777777" w:rsidR="00A839AB" w:rsidRPr="00BA1B36" w:rsidRDefault="00A839AB" w:rsidP="00E455D3">
            <w:pPr>
              <w:pStyle w:val="ConsPlusNormal"/>
              <w:ind w:firstLine="1"/>
              <w:rPr>
                <w:szCs w:val="28"/>
              </w:rPr>
            </w:pPr>
          </w:p>
        </w:tc>
        <w:tc>
          <w:tcPr>
            <w:tcW w:w="5387" w:type="dxa"/>
            <w:vAlign w:val="center"/>
          </w:tcPr>
          <w:p w14:paraId="1CAE03C1" w14:textId="77777777" w:rsidR="00A839AB" w:rsidRPr="00BA1B36" w:rsidRDefault="00A839AB" w:rsidP="00E455D3">
            <w:pPr>
              <w:pStyle w:val="ConsPlusNormal"/>
              <w:ind w:firstLine="1"/>
              <w:rPr>
                <w:szCs w:val="28"/>
              </w:rPr>
            </w:pPr>
            <w:r w:rsidRPr="00BA1B36">
              <w:rPr>
                <w:szCs w:val="28"/>
              </w:rPr>
              <w:t>Рост более чем на 5%</w:t>
            </w:r>
          </w:p>
        </w:tc>
        <w:tc>
          <w:tcPr>
            <w:tcW w:w="1059" w:type="dxa"/>
            <w:vAlign w:val="center"/>
          </w:tcPr>
          <w:p w14:paraId="5AD2C8DF" w14:textId="77777777" w:rsidR="00A839AB" w:rsidRPr="00BA1B36" w:rsidRDefault="00A839AB" w:rsidP="00E455D3">
            <w:pPr>
              <w:pStyle w:val="ConsPlusNormal"/>
              <w:ind w:firstLine="1"/>
              <w:jc w:val="center"/>
              <w:rPr>
                <w:szCs w:val="28"/>
              </w:rPr>
            </w:pPr>
            <w:r w:rsidRPr="00BA1B36">
              <w:rPr>
                <w:szCs w:val="28"/>
              </w:rPr>
              <w:t>4</w:t>
            </w:r>
          </w:p>
        </w:tc>
      </w:tr>
      <w:tr w:rsidR="00A839AB" w:rsidRPr="00BA1B36" w14:paraId="239FA80C" w14:textId="77777777" w:rsidTr="00E455D3">
        <w:trPr>
          <w:trHeight w:val="493"/>
        </w:trPr>
        <w:tc>
          <w:tcPr>
            <w:tcW w:w="2973" w:type="dxa"/>
            <w:vMerge w:val="restart"/>
          </w:tcPr>
          <w:p w14:paraId="7ED951C0" w14:textId="77777777" w:rsidR="00A839AB" w:rsidRPr="00BA1B36" w:rsidRDefault="00A839AB" w:rsidP="00E455D3">
            <w:pPr>
              <w:pStyle w:val="ConsPlusNormal"/>
              <w:ind w:firstLine="1"/>
              <w:rPr>
                <w:szCs w:val="28"/>
              </w:rPr>
            </w:pPr>
            <w:r w:rsidRPr="00BA1B36">
              <w:rPr>
                <w:szCs w:val="28"/>
              </w:rPr>
              <w:t>Объем налоговых платежей за два последних отчетных года либо за период, указанный в пункте 2.4.12 Порядка</w:t>
            </w:r>
          </w:p>
        </w:tc>
        <w:tc>
          <w:tcPr>
            <w:tcW w:w="5387" w:type="dxa"/>
            <w:vAlign w:val="center"/>
          </w:tcPr>
          <w:p w14:paraId="72223606" w14:textId="77777777" w:rsidR="00A839AB" w:rsidRPr="00BA1B36" w:rsidRDefault="00A839AB" w:rsidP="00E455D3">
            <w:pPr>
              <w:pStyle w:val="ConsPlusCell"/>
              <w:rPr>
                <w:rFonts w:ascii="Times New Roman" w:hAnsi="Times New Roman" w:cs="Times New Roman"/>
                <w:sz w:val="28"/>
                <w:szCs w:val="28"/>
              </w:rPr>
            </w:pPr>
            <w:r w:rsidRPr="00BA1B36">
              <w:rPr>
                <w:rFonts w:ascii="Times New Roman" w:hAnsi="Times New Roman" w:cs="Times New Roman"/>
                <w:sz w:val="28"/>
                <w:szCs w:val="28"/>
              </w:rPr>
              <w:t>Снижение суммы налоговых платежей</w:t>
            </w:r>
          </w:p>
        </w:tc>
        <w:tc>
          <w:tcPr>
            <w:tcW w:w="1059" w:type="dxa"/>
          </w:tcPr>
          <w:p w14:paraId="257F6703" w14:textId="77777777" w:rsidR="00A839AB" w:rsidRPr="00BA1B36" w:rsidRDefault="00A839AB" w:rsidP="00E455D3">
            <w:pPr>
              <w:pStyle w:val="ConsPlusNormal"/>
              <w:ind w:firstLine="1"/>
              <w:jc w:val="center"/>
              <w:rPr>
                <w:szCs w:val="28"/>
              </w:rPr>
            </w:pPr>
            <w:r w:rsidRPr="00BA1B36">
              <w:rPr>
                <w:szCs w:val="28"/>
              </w:rPr>
              <w:t>0</w:t>
            </w:r>
          </w:p>
        </w:tc>
      </w:tr>
      <w:tr w:rsidR="00A839AB" w:rsidRPr="00BA1B36" w14:paraId="4047DFC7" w14:textId="77777777" w:rsidTr="00E455D3">
        <w:trPr>
          <w:trHeight w:val="493"/>
        </w:trPr>
        <w:tc>
          <w:tcPr>
            <w:tcW w:w="2973" w:type="dxa"/>
            <w:vMerge/>
          </w:tcPr>
          <w:p w14:paraId="3EFE928D" w14:textId="77777777" w:rsidR="00A839AB" w:rsidRPr="00BA1B36" w:rsidRDefault="00A839AB" w:rsidP="00E455D3">
            <w:pPr>
              <w:pStyle w:val="ConsPlusNormal"/>
              <w:ind w:firstLine="1"/>
              <w:rPr>
                <w:szCs w:val="28"/>
              </w:rPr>
            </w:pPr>
          </w:p>
        </w:tc>
        <w:tc>
          <w:tcPr>
            <w:tcW w:w="5387" w:type="dxa"/>
            <w:vAlign w:val="center"/>
          </w:tcPr>
          <w:p w14:paraId="4748FBEC" w14:textId="77777777" w:rsidR="00A839AB" w:rsidRPr="00BA1B36" w:rsidRDefault="00A839AB" w:rsidP="00E455D3">
            <w:pPr>
              <w:pStyle w:val="ConsPlusNormal"/>
              <w:ind w:firstLine="1"/>
              <w:rPr>
                <w:szCs w:val="28"/>
              </w:rPr>
            </w:pPr>
            <w:r w:rsidRPr="00BA1B36">
              <w:rPr>
                <w:szCs w:val="28"/>
              </w:rPr>
              <w:t>Сохранение суммы налоговых платежей</w:t>
            </w:r>
          </w:p>
        </w:tc>
        <w:tc>
          <w:tcPr>
            <w:tcW w:w="1059" w:type="dxa"/>
          </w:tcPr>
          <w:p w14:paraId="55F55843" w14:textId="77777777" w:rsidR="00A839AB" w:rsidRPr="00BA1B36" w:rsidRDefault="00A839AB" w:rsidP="00E455D3">
            <w:pPr>
              <w:pStyle w:val="ConsPlusNormal"/>
              <w:ind w:firstLine="1"/>
              <w:jc w:val="center"/>
              <w:rPr>
                <w:szCs w:val="28"/>
              </w:rPr>
            </w:pPr>
            <w:r w:rsidRPr="00BA1B36">
              <w:rPr>
                <w:szCs w:val="28"/>
              </w:rPr>
              <w:t>1</w:t>
            </w:r>
          </w:p>
        </w:tc>
      </w:tr>
      <w:tr w:rsidR="00A839AB" w:rsidRPr="00BA1B36" w14:paraId="2F7DF3F7" w14:textId="77777777" w:rsidTr="00E455D3">
        <w:trPr>
          <w:trHeight w:val="493"/>
        </w:trPr>
        <w:tc>
          <w:tcPr>
            <w:tcW w:w="2973" w:type="dxa"/>
            <w:vMerge/>
          </w:tcPr>
          <w:p w14:paraId="20609C2D" w14:textId="77777777" w:rsidR="00A839AB" w:rsidRPr="00BA1B36" w:rsidRDefault="00A839AB" w:rsidP="00E455D3">
            <w:pPr>
              <w:pStyle w:val="ConsPlusNormal"/>
              <w:ind w:firstLine="1"/>
              <w:rPr>
                <w:szCs w:val="28"/>
              </w:rPr>
            </w:pPr>
          </w:p>
        </w:tc>
        <w:tc>
          <w:tcPr>
            <w:tcW w:w="5387" w:type="dxa"/>
            <w:vAlign w:val="center"/>
          </w:tcPr>
          <w:p w14:paraId="35543DBE" w14:textId="77777777" w:rsidR="00A839AB" w:rsidRPr="00BA1B36" w:rsidRDefault="00A839AB" w:rsidP="00E455D3">
            <w:pPr>
              <w:pStyle w:val="ConsPlusNormal"/>
              <w:ind w:firstLine="1"/>
              <w:rPr>
                <w:szCs w:val="28"/>
              </w:rPr>
            </w:pPr>
            <w:r w:rsidRPr="00BA1B36">
              <w:rPr>
                <w:szCs w:val="28"/>
              </w:rPr>
              <w:t>Прирост суммы налоговых платежей до 5%</w:t>
            </w:r>
          </w:p>
        </w:tc>
        <w:tc>
          <w:tcPr>
            <w:tcW w:w="1059" w:type="dxa"/>
          </w:tcPr>
          <w:p w14:paraId="7BD1823A" w14:textId="77777777" w:rsidR="00A839AB" w:rsidRPr="00BA1B36" w:rsidRDefault="00A839AB" w:rsidP="00E455D3">
            <w:pPr>
              <w:pStyle w:val="ConsPlusNormal"/>
              <w:ind w:firstLine="1"/>
              <w:jc w:val="center"/>
              <w:rPr>
                <w:szCs w:val="28"/>
              </w:rPr>
            </w:pPr>
            <w:r w:rsidRPr="00BA1B36">
              <w:rPr>
                <w:szCs w:val="28"/>
              </w:rPr>
              <w:t>2</w:t>
            </w:r>
          </w:p>
        </w:tc>
      </w:tr>
      <w:tr w:rsidR="00A839AB" w:rsidRPr="00BA1B36" w14:paraId="2FB873EE" w14:textId="77777777" w:rsidTr="00E455D3">
        <w:trPr>
          <w:trHeight w:val="493"/>
        </w:trPr>
        <w:tc>
          <w:tcPr>
            <w:tcW w:w="2973" w:type="dxa"/>
            <w:vMerge/>
          </w:tcPr>
          <w:p w14:paraId="0E051F2E" w14:textId="77777777" w:rsidR="00A839AB" w:rsidRPr="00BA1B36" w:rsidRDefault="00A839AB" w:rsidP="00E455D3">
            <w:pPr>
              <w:pStyle w:val="ConsPlusNormal"/>
              <w:ind w:firstLine="1"/>
              <w:rPr>
                <w:szCs w:val="28"/>
              </w:rPr>
            </w:pPr>
          </w:p>
        </w:tc>
        <w:tc>
          <w:tcPr>
            <w:tcW w:w="5387" w:type="dxa"/>
            <w:vAlign w:val="center"/>
          </w:tcPr>
          <w:p w14:paraId="7589D005" w14:textId="77777777" w:rsidR="00A839AB" w:rsidRPr="00BA1B36" w:rsidRDefault="00A839AB" w:rsidP="00E455D3">
            <w:pPr>
              <w:pStyle w:val="ConsPlusNormal"/>
              <w:ind w:firstLine="1"/>
              <w:rPr>
                <w:szCs w:val="28"/>
              </w:rPr>
            </w:pPr>
            <w:r w:rsidRPr="00BA1B36">
              <w:rPr>
                <w:szCs w:val="28"/>
              </w:rPr>
              <w:t>Прирост суммы налоговых платежей свыше 5% до 10%</w:t>
            </w:r>
          </w:p>
        </w:tc>
        <w:tc>
          <w:tcPr>
            <w:tcW w:w="1059" w:type="dxa"/>
          </w:tcPr>
          <w:p w14:paraId="42FE4561" w14:textId="77777777" w:rsidR="00A839AB" w:rsidRPr="00BA1B36" w:rsidRDefault="00A839AB" w:rsidP="00E455D3">
            <w:pPr>
              <w:pStyle w:val="ConsPlusNormal"/>
              <w:ind w:firstLine="1"/>
              <w:jc w:val="center"/>
              <w:rPr>
                <w:szCs w:val="28"/>
              </w:rPr>
            </w:pPr>
            <w:r w:rsidRPr="00BA1B36">
              <w:rPr>
                <w:szCs w:val="28"/>
              </w:rPr>
              <w:t>3</w:t>
            </w:r>
          </w:p>
        </w:tc>
      </w:tr>
      <w:tr w:rsidR="00A839AB" w:rsidRPr="00BA1B36" w14:paraId="2BDD704A" w14:textId="77777777" w:rsidTr="00E455D3">
        <w:trPr>
          <w:trHeight w:val="493"/>
        </w:trPr>
        <w:tc>
          <w:tcPr>
            <w:tcW w:w="2973" w:type="dxa"/>
            <w:vMerge/>
          </w:tcPr>
          <w:p w14:paraId="52443532" w14:textId="77777777" w:rsidR="00A839AB" w:rsidRPr="00BA1B36" w:rsidRDefault="00A839AB" w:rsidP="00E455D3">
            <w:pPr>
              <w:pStyle w:val="ConsPlusNormal"/>
              <w:ind w:firstLine="1"/>
              <w:rPr>
                <w:szCs w:val="28"/>
              </w:rPr>
            </w:pPr>
          </w:p>
        </w:tc>
        <w:tc>
          <w:tcPr>
            <w:tcW w:w="5387" w:type="dxa"/>
            <w:vAlign w:val="center"/>
          </w:tcPr>
          <w:p w14:paraId="1DB9A0CC" w14:textId="77777777" w:rsidR="00A839AB" w:rsidRPr="00BA1B36" w:rsidRDefault="00A839AB" w:rsidP="00E455D3">
            <w:pPr>
              <w:pStyle w:val="ConsPlusNormal"/>
              <w:ind w:firstLine="1"/>
              <w:rPr>
                <w:szCs w:val="28"/>
              </w:rPr>
            </w:pPr>
            <w:r w:rsidRPr="00BA1B36">
              <w:rPr>
                <w:szCs w:val="28"/>
              </w:rPr>
              <w:t>Прирост суммы налоговых платежей свыше 10% до 20%</w:t>
            </w:r>
          </w:p>
        </w:tc>
        <w:tc>
          <w:tcPr>
            <w:tcW w:w="1059" w:type="dxa"/>
          </w:tcPr>
          <w:p w14:paraId="755A7F95" w14:textId="77777777" w:rsidR="00A839AB" w:rsidRPr="00BA1B36" w:rsidRDefault="00A839AB" w:rsidP="00E455D3">
            <w:pPr>
              <w:pStyle w:val="ConsPlusNormal"/>
              <w:ind w:firstLine="1"/>
              <w:jc w:val="center"/>
              <w:rPr>
                <w:szCs w:val="28"/>
              </w:rPr>
            </w:pPr>
            <w:r w:rsidRPr="00BA1B36">
              <w:rPr>
                <w:szCs w:val="28"/>
              </w:rPr>
              <w:t>5</w:t>
            </w:r>
          </w:p>
        </w:tc>
      </w:tr>
      <w:tr w:rsidR="00A839AB" w:rsidRPr="00BA1B36" w14:paraId="2C8329B0" w14:textId="77777777" w:rsidTr="00E455D3">
        <w:trPr>
          <w:trHeight w:val="493"/>
        </w:trPr>
        <w:tc>
          <w:tcPr>
            <w:tcW w:w="2973" w:type="dxa"/>
            <w:vMerge/>
          </w:tcPr>
          <w:p w14:paraId="692995C8" w14:textId="77777777" w:rsidR="00A839AB" w:rsidRPr="00BA1B36" w:rsidRDefault="00A839AB" w:rsidP="00E455D3">
            <w:pPr>
              <w:pStyle w:val="ConsPlusNormal"/>
              <w:ind w:firstLine="1"/>
              <w:rPr>
                <w:szCs w:val="28"/>
              </w:rPr>
            </w:pPr>
          </w:p>
        </w:tc>
        <w:tc>
          <w:tcPr>
            <w:tcW w:w="5387" w:type="dxa"/>
            <w:vAlign w:val="center"/>
          </w:tcPr>
          <w:p w14:paraId="7B63FDC2" w14:textId="77777777" w:rsidR="00A839AB" w:rsidRPr="00BA1B36" w:rsidRDefault="00A839AB" w:rsidP="00E455D3">
            <w:pPr>
              <w:pStyle w:val="ConsPlusNormal"/>
              <w:ind w:firstLine="1"/>
              <w:rPr>
                <w:szCs w:val="28"/>
              </w:rPr>
            </w:pPr>
            <w:r w:rsidRPr="00BA1B36">
              <w:rPr>
                <w:szCs w:val="28"/>
              </w:rPr>
              <w:t>Прирост суммы налоговых платежей свыше 20%</w:t>
            </w:r>
          </w:p>
        </w:tc>
        <w:tc>
          <w:tcPr>
            <w:tcW w:w="1059" w:type="dxa"/>
          </w:tcPr>
          <w:p w14:paraId="460AEF17" w14:textId="77777777" w:rsidR="00A839AB" w:rsidRPr="00BA1B36" w:rsidRDefault="00A839AB" w:rsidP="00E455D3">
            <w:pPr>
              <w:pStyle w:val="ConsPlusNormal"/>
              <w:ind w:firstLine="1"/>
              <w:jc w:val="center"/>
              <w:rPr>
                <w:szCs w:val="28"/>
              </w:rPr>
            </w:pPr>
            <w:r w:rsidRPr="00BA1B36">
              <w:rPr>
                <w:szCs w:val="28"/>
              </w:rPr>
              <w:t>7</w:t>
            </w:r>
          </w:p>
        </w:tc>
      </w:tr>
      <w:tr w:rsidR="00A839AB" w:rsidRPr="00BA1B36" w14:paraId="0823AC2E" w14:textId="77777777" w:rsidTr="00E455D3">
        <w:tc>
          <w:tcPr>
            <w:tcW w:w="2973" w:type="dxa"/>
            <w:vMerge w:val="restart"/>
          </w:tcPr>
          <w:p w14:paraId="3EE300BB" w14:textId="77777777" w:rsidR="00A839AB" w:rsidRPr="00BA1B36" w:rsidRDefault="00A839AB" w:rsidP="00E455D3">
            <w:pPr>
              <w:pStyle w:val="ConsPlusCell"/>
              <w:rPr>
                <w:rFonts w:ascii="Times New Roman" w:hAnsi="Times New Roman" w:cs="Times New Roman"/>
                <w:sz w:val="28"/>
                <w:szCs w:val="28"/>
              </w:rPr>
            </w:pPr>
            <w:r w:rsidRPr="00BA1B36">
              <w:rPr>
                <w:rFonts w:ascii="Times New Roman" w:eastAsia="TimesNewRomanPSMT" w:hAnsi="Times New Roman" w:cs="Times New Roman"/>
                <w:color w:val="000000"/>
                <w:sz w:val="28"/>
                <w:szCs w:val="28"/>
              </w:rPr>
              <w:t>Обеспечение занятости граждан с ограниченными физическими возможностями</w:t>
            </w:r>
          </w:p>
        </w:tc>
        <w:tc>
          <w:tcPr>
            <w:tcW w:w="5387" w:type="dxa"/>
          </w:tcPr>
          <w:p w14:paraId="259FDDD4" w14:textId="77777777" w:rsidR="00A839AB" w:rsidRPr="00BA1B36" w:rsidRDefault="00A839AB" w:rsidP="00E455D3">
            <w:pPr>
              <w:pStyle w:val="ConsPlusCell"/>
              <w:rPr>
                <w:rFonts w:ascii="Times New Roman" w:hAnsi="Times New Roman" w:cs="Times New Roman"/>
                <w:sz w:val="28"/>
                <w:szCs w:val="28"/>
              </w:rPr>
            </w:pPr>
            <w:r w:rsidRPr="00BA1B36">
              <w:rPr>
                <w:rFonts w:ascii="Times New Roman" w:hAnsi="Times New Roman" w:cs="Times New Roman"/>
                <w:sz w:val="28"/>
                <w:szCs w:val="28"/>
              </w:rPr>
              <w:t>Да</w:t>
            </w:r>
          </w:p>
        </w:tc>
        <w:tc>
          <w:tcPr>
            <w:tcW w:w="1059" w:type="dxa"/>
            <w:vAlign w:val="center"/>
          </w:tcPr>
          <w:p w14:paraId="010DC3F8" w14:textId="77777777" w:rsidR="00A839AB" w:rsidRPr="00BA1B36" w:rsidRDefault="00A839AB" w:rsidP="00E455D3">
            <w:pPr>
              <w:widowControl w:val="0"/>
              <w:autoSpaceDE w:val="0"/>
              <w:autoSpaceDN w:val="0"/>
              <w:adjustRightInd w:val="0"/>
              <w:jc w:val="center"/>
              <w:rPr>
                <w:sz w:val="28"/>
                <w:szCs w:val="28"/>
              </w:rPr>
            </w:pPr>
            <w:r w:rsidRPr="00BA1B36">
              <w:rPr>
                <w:sz w:val="28"/>
                <w:szCs w:val="28"/>
              </w:rPr>
              <w:t>10</w:t>
            </w:r>
          </w:p>
        </w:tc>
      </w:tr>
      <w:tr w:rsidR="00A839AB" w:rsidRPr="00BA1B36" w14:paraId="673D2CB7" w14:textId="77777777" w:rsidTr="00E455D3">
        <w:tc>
          <w:tcPr>
            <w:tcW w:w="2973" w:type="dxa"/>
            <w:vMerge/>
          </w:tcPr>
          <w:p w14:paraId="5B912532" w14:textId="77777777" w:rsidR="00A839AB" w:rsidRPr="00BA1B36" w:rsidRDefault="00A839AB" w:rsidP="00E455D3">
            <w:pPr>
              <w:pStyle w:val="ConsPlusCell"/>
              <w:rPr>
                <w:rFonts w:ascii="Times New Roman" w:eastAsia="TimesNewRomanPSMT" w:hAnsi="Times New Roman" w:cs="Times New Roman"/>
                <w:color w:val="000000"/>
                <w:sz w:val="28"/>
                <w:szCs w:val="28"/>
              </w:rPr>
            </w:pPr>
          </w:p>
        </w:tc>
        <w:tc>
          <w:tcPr>
            <w:tcW w:w="5387" w:type="dxa"/>
          </w:tcPr>
          <w:p w14:paraId="6A4CD540" w14:textId="77777777" w:rsidR="00A839AB" w:rsidRPr="00BA1B36" w:rsidRDefault="00A839AB" w:rsidP="00E455D3">
            <w:pPr>
              <w:pStyle w:val="ConsPlusCell"/>
              <w:rPr>
                <w:rFonts w:ascii="Times New Roman" w:hAnsi="Times New Roman" w:cs="Times New Roman"/>
                <w:sz w:val="28"/>
                <w:szCs w:val="28"/>
              </w:rPr>
            </w:pPr>
            <w:r w:rsidRPr="00BA1B36">
              <w:rPr>
                <w:rFonts w:ascii="Times New Roman" w:hAnsi="Times New Roman" w:cs="Times New Roman"/>
                <w:sz w:val="28"/>
                <w:szCs w:val="28"/>
              </w:rPr>
              <w:t>Нет</w:t>
            </w:r>
          </w:p>
        </w:tc>
        <w:tc>
          <w:tcPr>
            <w:tcW w:w="1059" w:type="dxa"/>
            <w:vAlign w:val="center"/>
          </w:tcPr>
          <w:p w14:paraId="209DF7EE" w14:textId="77777777" w:rsidR="00A839AB" w:rsidRPr="00BA1B36" w:rsidRDefault="00A839AB" w:rsidP="00E455D3">
            <w:pPr>
              <w:widowControl w:val="0"/>
              <w:autoSpaceDE w:val="0"/>
              <w:autoSpaceDN w:val="0"/>
              <w:adjustRightInd w:val="0"/>
              <w:jc w:val="center"/>
              <w:rPr>
                <w:sz w:val="28"/>
                <w:szCs w:val="28"/>
              </w:rPr>
            </w:pPr>
            <w:r w:rsidRPr="00BA1B36">
              <w:rPr>
                <w:sz w:val="28"/>
                <w:szCs w:val="28"/>
              </w:rPr>
              <w:t>0</w:t>
            </w:r>
          </w:p>
        </w:tc>
      </w:tr>
      <w:tr w:rsidR="00A839AB" w:rsidRPr="00BA1B36" w14:paraId="6A1C540C" w14:textId="77777777" w:rsidTr="00E455D3">
        <w:trPr>
          <w:trHeight w:val="345"/>
        </w:trPr>
        <w:tc>
          <w:tcPr>
            <w:tcW w:w="2973" w:type="dxa"/>
            <w:vMerge w:val="restart"/>
          </w:tcPr>
          <w:p w14:paraId="30E95EB8" w14:textId="77777777" w:rsidR="00A839AB" w:rsidRPr="00BA1B36" w:rsidRDefault="00A839AB" w:rsidP="00E455D3">
            <w:pPr>
              <w:pStyle w:val="ConsPlusCell"/>
              <w:rPr>
                <w:rFonts w:ascii="Times New Roman" w:eastAsia="TimesNewRomanPSMT" w:hAnsi="Times New Roman" w:cs="Times New Roman"/>
                <w:color w:val="000000"/>
                <w:sz w:val="28"/>
                <w:szCs w:val="28"/>
              </w:rPr>
            </w:pPr>
            <w:r w:rsidRPr="00BA1B36">
              <w:rPr>
                <w:rFonts w:ascii="Times New Roman" w:hAnsi="Times New Roman" w:cs="Times New Roman"/>
                <w:sz w:val="28"/>
                <w:szCs w:val="28"/>
              </w:rPr>
              <w:lastRenderedPageBreak/>
              <w:t>Заявитель является членом Союза «Сахалинская торгово-промышленная палата»</w:t>
            </w:r>
          </w:p>
        </w:tc>
        <w:tc>
          <w:tcPr>
            <w:tcW w:w="5387" w:type="dxa"/>
          </w:tcPr>
          <w:p w14:paraId="03E38473" w14:textId="77777777" w:rsidR="00A839AB" w:rsidRPr="00BA1B36" w:rsidRDefault="00A839AB" w:rsidP="00E455D3">
            <w:pPr>
              <w:pStyle w:val="ConsPlusCell"/>
              <w:rPr>
                <w:rFonts w:ascii="Times New Roman" w:hAnsi="Times New Roman" w:cs="Times New Roman"/>
                <w:sz w:val="28"/>
                <w:szCs w:val="28"/>
              </w:rPr>
            </w:pPr>
            <w:r w:rsidRPr="00BA1B36">
              <w:rPr>
                <w:rFonts w:ascii="Times New Roman" w:hAnsi="Times New Roman" w:cs="Times New Roman"/>
                <w:sz w:val="28"/>
                <w:szCs w:val="28"/>
              </w:rPr>
              <w:t>Да</w:t>
            </w:r>
          </w:p>
        </w:tc>
        <w:tc>
          <w:tcPr>
            <w:tcW w:w="1059" w:type="dxa"/>
            <w:vAlign w:val="center"/>
          </w:tcPr>
          <w:p w14:paraId="4A5CEDD1" w14:textId="77777777" w:rsidR="00A839AB" w:rsidRPr="00BA1B36" w:rsidRDefault="00A839AB" w:rsidP="00E455D3">
            <w:pPr>
              <w:widowControl w:val="0"/>
              <w:autoSpaceDE w:val="0"/>
              <w:autoSpaceDN w:val="0"/>
              <w:adjustRightInd w:val="0"/>
              <w:jc w:val="center"/>
              <w:rPr>
                <w:sz w:val="28"/>
                <w:szCs w:val="28"/>
              </w:rPr>
            </w:pPr>
            <w:r w:rsidRPr="00BA1B36">
              <w:rPr>
                <w:sz w:val="28"/>
                <w:szCs w:val="28"/>
              </w:rPr>
              <w:t>5</w:t>
            </w:r>
          </w:p>
        </w:tc>
      </w:tr>
      <w:tr w:rsidR="00A839AB" w:rsidRPr="00BA1B36" w14:paraId="43BEEDFD" w14:textId="77777777" w:rsidTr="00E455D3">
        <w:tc>
          <w:tcPr>
            <w:tcW w:w="2973" w:type="dxa"/>
            <w:vMerge/>
          </w:tcPr>
          <w:p w14:paraId="5BD14A7E" w14:textId="77777777" w:rsidR="00A839AB" w:rsidRPr="00BA1B36" w:rsidRDefault="00A839AB" w:rsidP="00E455D3">
            <w:pPr>
              <w:pStyle w:val="ConsPlusCell"/>
              <w:rPr>
                <w:rFonts w:ascii="Times New Roman" w:eastAsia="TimesNewRomanPSMT" w:hAnsi="Times New Roman" w:cs="Times New Roman"/>
                <w:color w:val="000000"/>
                <w:sz w:val="28"/>
                <w:szCs w:val="28"/>
              </w:rPr>
            </w:pPr>
          </w:p>
        </w:tc>
        <w:tc>
          <w:tcPr>
            <w:tcW w:w="5387" w:type="dxa"/>
          </w:tcPr>
          <w:p w14:paraId="0723A077" w14:textId="77777777" w:rsidR="00A839AB" w:rsidRPr="00BA1B36" w:rsidRDefault="00A839AB" w:rsidP="00E455D3">
            <w:pPr>
              <w:pStyle w:val="ConsPlusCell"/>
              <w:rPr>
                <w:rFonts w:ascii="Times New Roman" w:hAnsi="Times New Roman" w:cs="Times New Roman"/>
                <w:sz w:val="28"/>
                <w:szCs w:val="28"/>
              </w:rPr>
            </w:pPr>
            <w:r w:rsidRPr="00BA1B36">
              <w:rPr>
                <w:rFonts w:ascii="Times New Roman" w:hAnsi="Times New Roman" w:cs="Times New Roman"/>
                <w:sz w:val="28"/>
                <w:szCs w:val="28"/>
              </w:rPr>
              <w:t>Нет</w:t>
            </w:r>
          </w:p>
        </w:tc>
        <w:tc>
          <w:tcPr>
            <w:tcW w:w="1059" w:type="dxa"/>
            <w:vAlign w:val="center"/>
          </w:tcPr>
          <w:p w14:paraId="7CCF9CCA" w14:textId="77777777" w:rsidR="00A839AB" w:rsidRPr="00BA1B36" w:rsidRDefault="00A839AB" w:rsidP="00E455D3">
            <w:pPr>
              <w:widowControl w:val="0"/>
              <w:autoSpaceDE w:val="0"/>
              <w:autoSpaceDN w:val="0"/>
              <w:adjustRightInd w:val="0"/>
              <w:jc w:val="center"/>
              <w:rPr>
                <w:sz w:val="28"/>
                <w:szCs w:val="28"/>
              </w:rPr>
            </w:pPr>
            <w:r w:rsidRPr="00BA1B36">
              <w:rPr>
                <w:sz w:val="28"/>
                <w:szCs w:val="28"/>
              </w:rPr>
              <w:t>0</w:t>
            </w:r>
          </w:p>
        </w:tc>
      </w:tr>
    </w:tbl>
    <w:p w14:paraId="0EBCDF73" w14:textId="77777777" w:rsidR="00A839AB" w:rsidRPr="00BA1B36" w:rsidRDefault="00A839AB" w:rsidP="00A839AB">
      <w:pPr>
        <w:autoSpaceDE w:val="0"/>
        <w:autoSpaceDN w:val="0"/>
        <w:adjustRightInd w:val="0"/>
        <w:jc w:val="both"/>
        <w:rPr>
          <w:sz w:val="28"/>
          <w:szCs w:val="28"/>
        </w:rPr>
      </w:pPr>
    </w:p>
    <w:p w14:paraId="7ED4FEC3" w14:textId="77777777" w:rsidR="00A839AB" w:rsidRPr="00BA1B36" w:rsidRDefault="00A839AB" w:rsidP="00A839AB">
      <w:pPr>
        <w:autoSpaceDE w:val="0"/>
        <w:autoSpaceDN w:val="0"/>
        <w:adjustRightInd w:val="0"/>
        <w:jc w:val="both"/>
        <w:rPr>
          <w:sz w:val="28"/>
          <w:szCs w:val="28"/>
        </w:rPr>
        <w:sectPr w:rsidR="00A839AB" w:rsidRPr="00BA1B36" w:rsidSect="00A839AB">
          <w:pgSz w:w="11906" w:h="16838"/>
          <w:pgMar w:top="1134" w:right="850" w:bottom="1134" w:left="1701" w:header="708" w:footer="708" w:gutter="0"/>
          <w:cols w:space="708"/>
          <w:docGrid w:linePitch="360"/>
        </w:sectPr>
      </w:pPr>
    </w:p>
    <w:p w14:paraId="4C3E83B0" w14:textId="77777777" w:rsidR="00A839AB" w:rsidRPr="00BA1B36" w:rsidRDefault="00A839AB" w:rsidP="0011597E">
      <w:pPr>
        <w:widowControl w:val="0"/>
        <w:autoSpaceDE w:val="0"/>
        <w:autoSpaceDN w:val="0"/>
        <w:adjustRightInd w:val="0"/>
        <w:ind w:left="4253"/>
        <w:jc w:val="right"/>
        <w:rPr>
          <w:sz w:val="28"/>
          <w:szCs w:val="28"/>
        </w:rPr>
      </w:pPr>
      <w:r w:rsidRPr="00BA1B36">
        <w:rPr>
          <w:sz w:val="28"/>
          <w:szCs w:val="28"/>
        </w:rPr>
        <w:lastRenderedPageBreak/>
        <w:t>Приложение № 3</w:t>
      </w:r>
    </w:p>
    <w:p w14:paraId="23D65F59" w14:textId="77777777" w:rsidR="0011597E" w:rsidRDefault="00A839AB" w:rsidP="0011597E">
      <w:pPr>
        <w:autoSpaceDE w:val="0"/>
        <w:autoSpaceDN w:val="0"/>
        <w:adjustRightInd w:val="0"/>
        <w:ind w:left="4253"/>
        <w:jc w:val="right"/>
        <w:rPr>
          <w:sz w:val="28"/>
          <w:szCs w:val="28"/>
        </w:rPr>
      </w:pPr>
      <w:r w:rsidRPr="00BA1B36">
        <w:rPr>
          <w:sz w:val="28"/>
          <w:szCs w:val="28"/>
        </w:rPr>
        <w:t xml:space="preserve">к Порядку предоставления субсидии на возмещение затрат на уплату процентов по кредитам, полученным в российских кредитных организациях, утвержденному постановлением </w:t>
      </w:r>
      <w:r>
        <w:rPr>
          <w:sz w:val="28"/>
          <w:szCs w:val="28"/>
        </w:rPr>
        <w:t>а</w:t>
      </w:r>
      <w:r w:rsidRPr="00BA1B36">
        <w:rPr>
          <w:sz w:val="28"/>
          <w:szCs w:val="28"/>
        </w:rPr>
        <w:t xml:space="preserve">дминистрации </w:t>
      </w:r>
      <w:r>
        <w:rPr>
          <w:sz w:val="28"/>
          <w:szCs w:val="28"/>
        </w:rPr>
        <w:t>Углегорского</w:t>
      </w:r>
      <w:r w:rsidRPr="00BA1B36">
        <w:rPr>
          <w:sz w:val="28"/>
          <w:szCs w:val="28"/>
        </w:rPr>
        <w:t xml:space="preserve"> муниципального округа Сахалинской области </w:t>
      </w:r>
    </w:p>
    <w:p w14:paraId="154ED2BA" w14:textId="373C6AB4" w:rsidR="00A839AB" w:rsidRPr="00BA1B36" w:rsidRDefault="00A839AB" w:rsidP="0011597E">
      <w:pPr>
        <w:autoSpaceDE w:val="0"/>
        <w:autoSpaceDN w:val="0"/>
        <w:adjustRightInd w:val="0"/>
        <w:ind w:left="4253"/>
        <w:jc w:val="right"/>
        <w:rPr>
          <w:sz w:val="28"/>
          <w:szCs w:val="28"/>
        </w:rPr>
      </w:pPr>
      <w:r w:rsidRPr="00BA1B36">
        <w:rPr>
          <w:sz w:val="28"/>
          <w:szCs w:val="28"/>
        </w:rPr>
        <w:t>от ________ № ____</w:t>
      </w:r>
    </w:p>
    <w:p w14:paraId="0BF6F09B" w14:textId="77777777" w:rsidR="00A839AB" w:rsidRPr="00BA1B36" w:rsidRDefault="00A839AB" w:rsidP="00A839AB">
      <w:pPr>
        <w:autoSpaceDE w:val="0"/>
        <w:autoSpaceDN w:val="0"/>
        <w:adjustRightInd w:val="0"/>
        <w:ind w:left="4253"/>
        <w:jc w:val="both"/>
        <w:rPr>
          <w:sz w:val="28"/>
          <w:szCs w:val="28"/>
        </w:rPr>
      </w:pPr>
    </w:p>
    <w:p w14:paraId="1B792548" w14:textId="77777777" w:rsidR="00A839AB" w:rsidRPr="00BA1B36" w:rsidRDefault="00A839AB" w:rsidP="00A839AB">
      <w:pPr>
        <w:jc w:val="center"/>
        <w:rPr>
          <w:b/>
          <w:bCs/>
          <w:sz w:val="28"/>
          <w:szCs w:val="28"/>
        </w:rPr>
      </w:pPr>
    </w:p>
    <w:p w14:paraId="1197ECC3" w14:textId="77777777" w:rsidR="00A839AB" w:rsidRPr="00BA1B36" w:rsidRDefault="00A839AB" w:rsidP="00A839AB">
      <w:pPr>
        <w:jc w:val="center"/>
        <w:rPr>
          <w:b/>
          <w:bCs/>
          <w:sz w:val="28"/>
          <w:szCs w:val="28"/>
        </w:rPr>
      </w:pPr>
    </w:p>
    <w:p w14:paraId="0C62B1C3" w14:textId="77777777" w:rsidR="00A839AB" w:rsidRPr="00BA1B36" w:rsidRDefault="00A839AB" w:rsidP="00A839AB">
      <w:pPr>
        <w:jc w:val="center"/>
        <w:rPr>
          <w:b/>
          <w:bCs/>
          <w:sz w:val="28"/>
          <w:szCs w:val="28"/>
        </w:rPr>
      </w:pPr>
      <w:r w:rsidRPr="00BA1B36">
        <w:rPr>
          <w:b/>
          <w:bCs/>
          <w:sz w:val="28"/>
          <w:szCs w:val="28"/>
        </w:rPr>
        <w:t>Справка</w:t>
      </w:r>
    </w:p>
    <w:p w14:paraId="414A2CCE" w14:textId="77777777" w:rsidR="00A839AB" w:rsidRPr="00BA1B36" w:rsidRDefault="00A839AB" w:rsidP="00A839AB">
      <w:pPr>
        <w:jc w:val="center"/>
        <w:rPr>
          <w:b/>
          <w:sz w:val="28"/>
          <w:szCs w:val="28"/>
        </w:rPr>
      </w:pPr>
      <w:r w:rsidRPr="00BA1B36">
        <w:rPr>
          <w:b/>
          <w:bCs/>
          <w:sz w:val="28"/>
          <w:szCs w:val="28"/>
        </w:rPr>
        <w:t>об отсутствии у субъекта малого (среднего) предпринимательства ограничений на предоставление средств финансовой поддержки, в соответствии с подпунктом 3 статьи 14 Федерального закона «</w:t>
      </w:r>
      <w:r w:rsidRPr="00BA1B36">
        <w:rPr>
          <w:b/>
          <w:sz w:val="28"/>
          <w:szCs w:val="28"/>
        </w:rPr>
        <w:t>О развитии малого и среднего предпринимательства в Российской Федерации»</w:t>
      </w:r>
    </w:p>
    <w:p w14:paraId="55A59FB2" w14:textId="77777777" w:rsidR="00A839AB" w:rsidRPr="00BA1B36" w:rsidRDefault="00A839AB" w:rsidP="00A839AB">
      <w:pPr>
        <w:jc w:val="center"/>
        <w:rPr>
          <w:b/>
          <w:bCs/>
          <w:sz w:val="28"/>
          <w:szCs w:val="28"/>
        </w:rPr>
      </w:pPr>
    </w:p>
    <w:p w14:paraId="4DEC46BB" w14:textId="77777777" w:rsidR="00A839AB" w:rsidRPr="00BA1B36" w:rsidRDefault="00A839AB" w:rsidP="00A839AB">
      <w:pPr>
        <w:rPr>
          <w:sz w:val="28"/>
          <w:szCs w:val="28"/>
        </w:rPr>
      </w:pPr>
    </w:p>
    <w:p w14:paraId="7C625051" w14:textId="77777777" w:rsidR="00A839AB" w:rsidRPr="00BA1B36" w:rsidRDefault="00A839AB" w:rsidP="00A839AB">
      <w:pPr>
        <w:jc w:val="center"/>
        <w:rPr>
          <w:sz w:val="28"/>
          <w:szCs w:val="28"/>
          <w:u w:val="single"/>
        </w:rPr>
      </w:pPr>
      <w:r w:rsidRPr="00BA1B36">
        <w:rPr>
          <w:sz w:val="28"/>
          <w:szCs w:val="28"/>
        </w:rPr>
        <w:t xml:space="preserve">Настоящим сообщаю, что   ______________________________________________________      </w:t>
      </w:r>
      <w:proofErr w:type="gramStart"/>
      <w:r w:rsidRPr="00BA1B36">
        <w:rPr>
          <w:sz w:val="28"/>
          <w:szCs w:val="28"/>
        </w:rPr>
        <w:t xml:space="preserve">   (</w:t>
      </w:r>
      <w:proofErr w:type="gramEnd"/>
      <w:r w:rsidRPr="00BA1B36">
        <w:rPr>
          <w:sz w:val="28"/>
          <w:szCs w:val="28"/>
        </w:rPr>
        <w:t>наименование субъекта)</w:t>
      </w:r>
    </w:p>
    <w:p w14:paraId="62B03234" w14:textId="77777777" w:rsidR="00A839AB" w:rsidRPr="00BA1B36" w:rsidRDefault="00A839AB" w:rsidP="00A839AB">
      <w:pPr>
        <w:ind w:firstLine="900"/>
        <w:jc w:val="both"/>
        <w:rPr>
          <w:sz w:val="28"/>
          <w:szCs w:val="28"/>
        </w:rPr>
      </w:pPr>
    </w:p>
    <w:p w14:paraId="1C82DB9F" w14:textId="77777777" w:rsidR="00A839AB" w:rsidRPr="00BA1B36" w:rsidRDefault="00A839AB" w:rsidP="00A839AB">
      <w:pPr>
        <w:ind w:firstLine="708"/>
        <w:jc w:val="both"/>
        <w:rPr>
          <w:sz w:val="28"/>
          <w:szCs w:val="28"/>
        </w:rPr>
      </w:pPr>
      <w:r w:rsidRPr="00BA1B36">
        <w:rPr>
          <w:sz w:val="28"/>
          <w:szCs w:val="28"/>
        </w:rPr>
        <w:t>- не является кредитной организацией, страховой организацией (за исключением потребительского кооператива), инвестиционным фондом, негосударственным пенсионным фондом, профессиональным участником рынка ценных бумаг, ломбардам;</w:t>
      </w:r>
    </w:p>
    <w:p w14:paraId="6330175C" w14:textId="77777777" w:rsidR="00A839AB" w:rsidRPr="00BA1B36" w:rsidRDefault="00A839AB" w:rsidP="00A839AB">
      <w:pPr>
        <w:ind w:firstLine="708"/>
        <w:jc w:val="both"/>
        <w:rPr>
          <w:sz w:val="28"/>
          <w:szCs w:val="28"/>
        </w:rPr>
      </w:pPr>
      <w:r w:rsidRPr="00BA1B36">
        <w:rPr>
          <w:sz w:val="28"/>
          <w:szCs w:val="28"/>
        </w:rPr>
        <w:t>- не является участником соглашения о разделе продукции;</w:t>
      </w:r>
    </w:p>
    <w:p w14:paraId="46FD11E4" w14:textId="77777777" w:rsidR="00A839AB" w:rsidRPr="00BA1B36" w:rsidRDefault="00A839AB" w:rsidP="00A839AB">
      <w:pPr>
        <w:ind w:firstLine="708"/>
        <w:jc w:val="both"/>
        <w:rPr>
          <w:sz w:val="28"/>
          <w:szCs w:val="28"/>
        </w:rPr>
      </w:pPr>
      <w:r w:rsidRPr="00BA1B36">
        <w:rPr>
          <w:sz w:val="28"/>
          <w:szCs w:val="28"/>
        </w:rPr>
        <w:t>- не осуществляет предпринимательскую деятельность в сфере игорного бизнеса;</w:t>
      </w:r>
    </w:p>
    <w:p w14:paraId="75A44020" w14:textId="77777777" w:rsidR="00A839AB" w:rsidRPr="00BA1B36" w:rsidRDefault="00A839AB" w:rsidP="00A839AB">
      <w:pPr>
        <w:ind w:firstLine="708"/>
        <w:jc w:val="both"/>
        <w:rPr>
          <w:sz w:val="28"/>
          <w:szCs w:val="28"/>
        </w:rPr>
      </w:pPr>
      <w:r w:rsidRPr="00BA1B36">
        <w:rPr>
          <w:sz w:val="28"/>
          <w:szCs w:val="28"/>
        </w:rPr>
        <w:t>- не является в порядке, установленном законодательством Российской Федерации о валютном регулировании и валютном контроле, нерезидентом Российской Федерации, за исключением случаев, предусмотренных международными договорами Российской Федерации.</w:t>
      </w:r>
    </w:p>
    <w:p w14:paraId="393D05D5" w14:textId="77777777" w:rsidR="00A839AB" w:rsidRPr="00BA1B36" w:rsidRDefault="00A839AB" w:rsidP="00A839AB">
      <w:pPr>
        <w:rPr>
          <w:sz w:val="28"/>
          <w:szCs w:val="28"/>
        </w:rPr>
      </w:pPr>
    </w:p>
    <w:p w14:paraId="7515A01B" w14:textId="77777777" w:rsidR="00A839AB" w:rsidRPr="00BA1B36" w:rsidRDefault="00A839AB" w:rsidP="00A839AB">
      <w:pPr>
        <w:autoSpaceDE w:val="0"/>
        <w:autoSpaceDN w:val="0"/>
        <w:adjustRightInd w:val="0"/>
        <w:jc w:val="both"/>
        <w:outlineLvl w:val="0"/>
        <w:rPr>
          <w:sz w:val="28"/>
          <w:szCs w:val="28"/>
        </w:rPr>
      </w:pPr>
    </w:p>
    <w:p w14:paraId="3BC57090" w14:textId="77777777" w:rsidR="00A839AB" w:rsidRPr="00BA1B36" w:rsidRDefault="00A839AB" w:rsidP="00A839AB">
      <w:pPr>
        <w:autoSpaceDE w:val="0"/>
        <w:autoSpaceDN w:val="0"/>
        <w:adjustRightInd w:val="0"/>
        <w:jc w:val="both"/>
        <w:outlineLvl w:val="0"/>
        <w:rPr>
          <w:sz w:val="28"/>
          <w:szCs w:val="28"/>
        </w:rPr>
      </w:pPr>
    </w:p>
    <w:p w14:paraId="207C0534" w14:textId="77777777" w:rsidR="00A839AB" w:rsidRPr="00BA1B36" w:rsidRDefault="00A839AB" w:rsidP="00A839AB">
      <w:pPr>
        <w:autoSpaceDE w:val="0"/>
        <w:autoSpaceDN w:val="0"/>
        <w:adjustRightInd w:val="0"/>
        <w:jc w:val="both"/>
        <w:outlineLvl w:val="0"/>
        <w:rPr>
          <w:sz w:val="28"/>
          <w:szCs w:val="28"/>
        </w:rPr>
      </w:pPr>
      <w:r w:rsidRPr="00BA1B36">
        <w:rPr>
          <w:sz w:val="28"/>
          <w:szCs w:val="28"/>
        </w:rPr>
        <w:t>Руководитель субъекта _____________________/______________________________/</w:t>
      </w:r>
    </w:p>
    <w:p w14:paraId="50E05AE8" w14:textId="77777777" w:rsidR="00A839AB" w:rsidRPr="00BA1B36" w:rsidRDefault="00A839AB" w:rsidP="00A839AB">
      <w:pPr>
        <w:autoSpaceDE w:val="0"/>
        <w:autoSpaceDN w:val="0"/>
        <w:adjustRightInd w:val="0"/>
        <w:jc w:val="both"/>
        <w:outlineLvl w:val="0"/>
        <w:rPr>
          <w:sz w:val="28"/>
          <w:szCs w:val="28"/>
        </w:rPr>
      </w:pPr>
      <w:r w:rsidRPr="00BA1B36">
        <w:rPr>
          <w:sz w:val="28"/>
          <w:szCs w:val="28"/>
        </w:rPr>
        <w:t xml:space="preserve">                                                   (</w:t>
      </w:r>
      <w:proofErr w:type="gramStart"/>
      <w:r w:rsidRPr="00BA1B36">
        <w:rPr>
          <w:sz w:val="28"/>
          <w:szCs w:val="28"/>
        </w:rPr>
        <w:t xml:space="preserve">подпись)   </w:t>
      </w:r>
      <w:proofErr w:type="gramEnd"/>
      <w:r w:rsidRPr="00BA1B36">
        <w:rPr>
          <w:sz w:val="28"/>
          <w:szCs w:val="28"/>
        </w:rPr>
        <w:t xml:space="preserve">                                       </w:t>
      </w:r>
      <w:proofErr w:type="gramStart"/>
      <w:r w:rsidRPr="00BA1B36">
        <w:rPr>
          <w:sz w:val="28"/>
          <w:szCs w:val="28"/>
        </w:rPr>
        <w:t xml:space="preserve">   (</w:t>
      </w:r>
      <w:proofErr w:type="gramEnd"/>
      <w:r w:rsidRPr="00BA1B36">
        <w:rPr>
          <w:sz w:val="28"/>
          <w:szCs w:val="28"/>
        </w:rPr>
        <w:t>Ф.И.О.)</w:t>
      </w:r>
    </w:p>
    <w:p w14:paraId="4A0C46E7" w14:textId="77777777" w:rsidR="00A839AB" w:rsidRPr="00BA1B36" w:rsidRDefault="00A839AB" w:rsidP="00A839AB">
      <w:pPr>
        <w:autoSpaceDE w:val="0"/>
        <w:autoSpaceDN w:val="0"/>
        <w:adjustRightInd w:val="0"/>
        <w:jc w:val="both"/>
        <w:outlineLvl w:val="0"/>
        <w:rPr>
          <w:sz w:val="28"/>
          <w:szCs w:val="28"/>
        </w:rPr>
      </w:pPr>
    </w:p>
    <w:p w14:paraId="5408F6D7" w14:textId="77777777" w:rsidR="00A839AB" w:rsidRPr="00BA1B36" w:rsidRDefault="00A839AB" w:rsidP="00A839AB">
      <w:pPr>
        <w:autoSpaceDE w:val="0"/>
        <w:autoSpaceDN w:val="0"/>
        <w:adjustRightInd w:val="0"/>
        <w:jc w:val="both"/>
        <w:outlineLvl w:val="0"/>
        <w:rPr>
          <w:sz w:val="28"/>
          <w:szCs w:val="28"/>
        </w:rPr>
      </w:pPr>
      <w:r w:rsidRPr="00BA1B36">
        <w:rPr>
          <w:sz w:val="28"/>
          <w:szCs w:val="28"/>
        </w:rPr>
        <w:t>Дата «____» _____________ 20___ г.</w:t>
      </w:r>
    </w:p>
    <w:p w14:paraId="76F277A9" w14:textId="77777777" w:rsidR="00A839AB" w:rsidRPr="00BA1B36" w:rsidRDefault="00A839AB" w:rsidP="00A839AB">
      <w:pPr>
        <w:autoSpaceDE w:val="0"/>
        <w:autoSpaceDN w:val="0"/>
        <w:adjustRightInd w:val="0"/>
        <w:jc w:val="both"/>
        <w:outlineLvl w:val="0"/>
        <w:rPr>
          <w:sz w:val="28"/>
          <w:szCs w:val="28"/>
        </w:rPr>
      </w:pPr>
    </w:p>
    <w:p w14:paraId="4EE57B44" w14:textId="77777777" w:rsidR="00A839AB" w:rsidRPr="00BA1B36" w:rsidRDefault="00A839AB" w:rsidP="00A839AB">
      <w:pPr>
        <w:autoSpaceDE w:val="0"/>
        <w:autoSpaceDN w:val="0"/>
        <w:adjustRightInd w:val="0"/>
        <w:jc w:val="both"/>
        <w:outlineLvl w:val="0"/>
        <w:rPr>
          <w:sz w:val="28"/>
          <w:szCs w:val="28"/>
        </w:rPr>
      </w:pPr>
      <w:r w:rsidRPr="00BA1B36">
        <w:rPr>
          <w:sz w:val="28"/>
          <w:szCs w:val="28"/>
        </w:rPr>
        <w:t>место печати</w:t>
      </w:r>
    </w:p>
    <w:p w14:paraId="54B6B6B2" w14:textId="77777777" w:rsidR="00A839AB" w:rsidRPr="00BA1B36" w:rsidRDefault="00A839AB" w:rsidP="00A839AB">
      <w:pPr>
        <w:jc w:val="both"/>
        <w:rPr>
          <w:sz w:val="28"/>
          <w:szCs w:val="28"/>
        </w:rPr>
      </w:pPr>
      <w:r w:rsidRPr="00BA1B36">
        <w:rPr>
          <w:sz w:val="28"/>
          <w:szCs w:val="28"/>
        </w:rPr>
        <w:t>(при ее наличии)</w:t>
      </w:r>
    </w:p>
    <w:sectPr w:rsidR="00A839AB" w:rsidRPr="00BA1B36" w:rsidSect="00A839AB">
      <w:footerReference w:type="first" r:id="rId36"/>
      <w:pgSz w:w="11906" w:h="16838"/>
      <w:pgMar w:top="1134" w:right="566" w:bottom="907" w:left="1701" w:header="709" w:footer="709" w:gutter="0"/>
      <w:pgNumType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4F42EF" w14:textId="77777777" w:rsidR="00CB65B1" w:rsidRDefault="00CB65B1">
      <w:r>
        <w:separator/>
      </w:r>
    </w:p>
  </w:endnote>
  <w:endnote w:type="continuationSeparator" w:id="0">
    <w:p w14:paraId="1DD70D03" w14:textId="77777777" w:rsidR="00CB65B1" w:rsidRDefault="00CB65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imesNewRomanPSMT">
    <w:altName w:val="Yu Gothic UI"/>
    <w:panose1 w:val="00000000000000000000"/>
    <w:charset w:val="80"/>
    <w:family w:val="auto"/>
    <w:notTrueType/>
    <w:pitch w:val="default"/>
    <w:sig w:usb0="00000201" w:usb1="08070000" w:usb2="00000010" w:usb3="00000000" w:csb0="00020004"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BA016" w14:textId="77777777" w:rsidR="00A839AB" w:rsidRDefault="00A839AB">
    <w:pPr>
      <w:pStyle w:val="ac"/>
    </w:pPr>
    <w:r>
      <w:t>249-п/25 (п)</w:t>
    </w:r>
    <w:r w:rsidRPr="000B5FEC">
      <w:t xml:space="preserve"> (</w:t>
    </w:r>
    <w:sdt>
      <w:sdtPr>
        <w:alias w:val="{TagFile}{_UIVersionString}"/>
        <w:tag w:val="{TagFile}{_UIVersionString}"/>
        <w:id w:val="-2110270230"/>
        <w:placeholder>
          <w:docPart w:val="90B53CFC8B4E4F0293266F06E5B9E88C"/>
        </w:placeholder>
      </w:sdtPr>
      <w:sdtContent>
        <w:r w:rsidRPr="000B5FEC">
          <w:t>версия</w:t>
        </w:r>
      </w:sdtContent>
    </w:sdt>
    <w:r w:rsidRPr="000B5FEC">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C99B62" w14:textId="77777777" w:rsidR="00CB65B1" w:rsidRDefault="00CB65B1">
      <w:r>
        <w:separator/>
      </w:r>
    </w:p>
  </w:footnote>
  <w:footnote w:type="continuationSeparator" w:id="0">
    <w:p w14:paraId="67CD822E" w14:textId="77777777" w:rsidR="00CB65B1" w:rsidRDefault="00CB65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2423AA"/>
    <w:multiLevelType w:val="multilevel"/>
    <w:tmpl w:val="CF08ECC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1056905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39AB"/>
    <w:rsid w:val="00042CB5"/>
    <w:rsid w:val="0011597E"/>
    <w:rsid w:val="00264E03"/>
    <w:rsid w:val="002A7199"/>
    <w:rsid w:val="003342B3"/>
    <w:rsid w:val="00363CE7"/>
    <w:rsid w:val="00464BF5"/>
    <w:rsid w:val="00473628"/>
    <w:rsid w:val="005B5A5B"/>
    <w:rsid w:val="005C3082"/>
    <w:rsid w:val="008019AC"/>
    <w:rsid w:val="008E1586"/>
    <w:rsid w:val="00945805"/>
    <w:rsid w:val="0095552A"/>
    <w:rsid w:val="009C5D10"/>
    <w:rsid w:val="00A13243"/>
    <w:rsid w:val="00A839AB"/>
    <w:rsid w:val="00C62AD2"/>
    <w:rsid w:val="00CB65B1"/>
    <w:rsid w:val="00CF6A56"/>
    <w:rsid w:val="00DA1EEE"/>
    <w:rsid w:val="00EE0294"/>
    <w:rsid w:val="00F0488E"/>
    <w:rsid w:val="00FD67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5FA26"/>
  <w15:chartTrackingRefBased/>
  <w15:docId w15:val="{FA7DB32E-AAE7-4CAC-9066-AFE994BC6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839AB"/>
    <w:pPr>
      <w:spacing w:after="0" w:line="240" w:lineRule="auto"/>
    </w:pPr>
    <w:rPr>
      <w:rFonts w:ascii="Times New Roman" w:eastAsia="Times New Roman" w:hAnsi="Times New Roman" w:cs="Times New Roman"/>
      <w:kern w:val="0"/>
      <w14:ligatures w14:val="none"/>
    </w:rPr>
  </w:style>
  <w:style w:type="paragraph" w:styleId="1">
    <w:name w:val="heading 1"/>
    <w:basedOn w:val="a"/>
    <w:next w:val="a"/>
    <w:link w:val="10"/>
    <w:uiPriority w:val="9"/>
    <w:qFormat/>
    <w:rsid w:val="00A839A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A839A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A839AB"/>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A839AB"/>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A839AB"/>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A839AB"/>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A839AB"/>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A839AB"/>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A839AB"/>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839AB"/>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A839AB"/>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A839AB"/>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A839AB"/>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A839AB"/>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A839AB"/>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A839AB"/>
    <w:rPr>
      <w:rFonts w:eastAsiaTheme="majorEastAsia" w:cstheme="majorBidi"/>
      <w:color w:val="595959" w:themeColor="text1" w:themeTint="A6"/>
    </w:rPr>
  </w:style>
  <w:style w:type="character" w:customStyle="1" w:styleId="80">
    <w:name w:val="Заголовок 8 Знак"/>
    <w:basedOn w:val="a0"/>
    <w:link w:val="8"/>
    <w:uiPriority w:val="9"/>
    <w:semiHidden/>
    <w:rsid w:val="00A839AB"/>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A839AB"/>
    <w:rPr>
      <w:rFonts w:eastAsiaTheme="majorEastAsia" w:cstheme="majorBidi"/>
      <w:color w:val="272727" w:themeColor="text1" w:themeTint="D8"/>
    </w:rPr>
  </w:style>
  <w:style w:type="paragraph" w:styleId="a3">
    <w:name w:val="Title"/>
    <w:basedOn w:val="a"/>
    <w:next w:val="a"/>
    <w:link w:val="a4"/>
    <w:uiPriority w:val="10"/>
    <w:qFormat/>
    <w:rsid w:val="00A839AB"/>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A839A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839AB"/>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A839AB"/>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A839AB"/>
    <w:pPr>
      <w:spacing w:before="160"/>
      <w:jc w:val="center"/>
    </w:pPr>
    <w:rPr>
      <w:i/>
      <w:iCs/>
      <w:color w:val="404040" w:themeColor="text1" w:themeTint="BF"/>
    </w:rPr>
  </w:style>
  <w:style w:type="character" w:customStyle="1" w:styleId="22">
    <w:name w:val="Цитата 2 Знак"/>
    <w:basedOn w:val="a0"/>
    <w:link w:val="21"/>
    <w:uiPriority w:val="29"/>
    <w:rsid w:val="00A839AB"/>
    <w:rPr>
      <w:i/>
      <w:iCs/>
      <w:color w:val="404040" w:themeColor="text1" w:themeTint="BF"/>
    </w:rPr>
  </w:style>
  <w:style w:type="paragraph" w:styleId="a7">
    <w:name w:val="List Paragraph"/>
    <w:basedOn w:val="a"/>
    <w:uiPriority w:val="34"/>
    <w:qFormat/>
    <w:rsid w:val="00A839AB"/>
    <w:pPr>
      <w:ind w:left="720"/>
      <w:contextualSpacing/>
    </w:pPr>
  </w:style>
  <w:style w:type="character" w:styleId="a8">
    <w:name w:val="Intense Emphasis"/>
    <w:basedOn w:val="a0"/>
    <w:uiPriority w:val="21"/>
    <w:qFormat/>
    <w:rsid w:val="00A839AB"/>
    <w:rPr>
      <w:i/>
      <w:iCs/>
      <w:color w:val="2F5496" w:themeColor="accent1" w:themeShade="BF"/>
    </w:rPr>
  </w:style>
  <w:style w:type="paragraph" w:styleId="a9">
    <w:name w:val="Intense Quote"/>
    <w:basedOn w:val="a"/>
    <w:next w:val="a"/>
    <w:link w:val="aa"/>
    <w:uiPriority w:val="30"/>
    <w:qFormat/>
    <w:rsid w:val="00A839A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A839AB"/>
    <w:rPr>
      <w:i/>
      <w:iCs/>
      <w:color w:val="2F5496" w:themeColor="accent1" w:themeShade="BF"/>
    </w:rPr>
  </w:style>
  <w:style w:type="character" w:styleId="ab">
    <w:name w:val="Intense Reference"/>
    <w:basedOn w:val="a0"/>
    <w:uiPriority w:val="32"/>
    <w:qFormat/>
    <w:rsid w:val="00A839AB"/>
    <w:rPr>
      <w:b/>
      <w:bCs/>
      <w:smallCaps/>
      <w:color w:val="2F5496" w:themeColor="accent1" w:themeShade="BF"/>
      <w:spacing w:val="5"/>
    </w:rPr>
  </w:style>
  <w:style w:type="paragraph" w:styleId="ac">
    <w:name w:val="footer"/>
    <w:basedOn w:val="a"/>
    <w:link w:val="ad"/>
    <w:uiPriority w:val="99"/>
    <w:unhideWhenUsed/>
    <w:rsid w:val="00A839AB"/>
    <w:pPr>
      <w:tabs>
        <w:tab w:val="center" w:pos="4677"/>
        <w:tab w:val="right" w:pos="9355"/>
      </w:tabs>
    </w:pPr>
  </w:style>
  <w:style w:type="character" w:customStyle="1" w:styleId="ad">
    <w:name w:val="Нижний колонтитул Знак"/>
    <w:basedOn w:val="a0"/>
    <w:link w:val="ac"/>
    <w:uiPriority w:val="99"/>
    <w:rsid w:val="00A839AB"/>
    <w:rPr>
      <w:rFonts w:ascii="Times New Roman" w:eastAsia="Times New Roman" w:hAnsi="Times New Roman" w:cs="Times New Roman"/>
      <w:kern w:val="0"/>
      <w14:ligatures w14:val="none"/>
    </w:rPr>
  </w:style>
  <w:style w:type="character" w:customStyle="1" w:styleId="23">
    <w:name w:val="Основной текст (2)_"/>
    <w:basedOn w:val="a0"/>
    <w:link w:val="24"/>
    <w:rsid w:val="00A839AB"/>
    <w:rPr>
      <w:shd w:val="clear" w:color="auto" w:fill="FFFFFF"/>
    </w:rPr>
  </w:style>
  <w:style w:type="paragraph" w:customStyle="1" w:styleId="24">
    <w:name w:val="Основной текст (2)"/>
    <w:basedOn w:val="a"/>
    <w:link w:val="23"/>
    <w:rsid w:val="00A839AB"/>
    <w:pPr>
      <w:widowControl w:val="0"/>
      <w:shd w:val="clear" w:color="auto" w:fill="FFFFFF"/>
      <w:spacing w:before="540" w:after="540" w:line="0" w:lineRule="atLeast"/>
      <w:jc w:val="both"/>
    </w:pPr>
    <w:rPr>
      <w:rFonts w:asciiTheme="minorHAnsi" w:eastAsiaTheme="minorHAnsi" w:hAnsiTheme="minorHAnsi" w:cstheme="minorBidi"/>
      <w:kern w:val="2"/>
      <w14:ligatures w14:val="standardContextual"/>
    </w:rPr>
  </w:style>
  <w:style w:type="paragraph" w:styleId="ae">
    <w:name w:val="No Spacing"/>
    <w:uiPriority w:val="1"/>
    <w:qFormat/>
    <w:rsid w:val="00A839AB"/>
    <w:pPr>
      <w:spacing w:after="0" w:line="240" w:lineRule="auto"/>
    </w:pPr>
    <w:rPr>
      <w:rFonts w:ascii="Times New Roman" w:eastAsia="Times New Roman" w:hAnsi="Times New Roman" w:cs="Times New Roman"/>
      <w:kern w:val="0"/>
      <w14:ligatures w14:val="none"/>
    </w:rPr>
  </w:style>
  <w:style w:type="character" w:customStyle="1" w:styleId="fontstyle01">
    <w:name w:val="fontstyle01"/>
    <w:basedOn w:val="a0"/>
    <w:rsid w:val="00A839AB"/>
    <w:rPr>
      <w:rFonts w:ascii="TimesNewRomanPSMT" w:eastAsia="TimesNewRomanPSMT" w:hint="eastAsia"/>
      <w:b w:val="0"/>
      <w:bCs w:val="0"/>
      <w:i w:val="0"/>
      <w:iCs w:val="0"/>
      <w:color w:val="000000"/>
      <w:sz w:val="28"/>
      <w:szCs w:val="28"/>
    </w:rPr>
  </w:style>
  <w:style w:type="paragraph" w:customStyle="1" w:styleId="ConsPlusNonformat">
    <w:name w:val="ConsPlusNonformat"/>
    <w:rsid w:val="00A839AB"/>
    <w:pPr>
      <w:autoSpaceDE w:val="0"/>
      <w:autoSpaceDN w:val="0"/>
      <w:adjustRightInd w:val="0"/>
      <w:spacing w:after="0" w:line="240" w:lineRule="auto"/>
    </w:pPr>
    <w:rPr>
      <w:rFonts w:ascii="Courier New" w:hAnsi="Courier New" w:cs="Courier New"/>
      <w:kern w:val="0"/>
      <w:sz w:val="20"/>
      <w:szCs w:val="20"/>
      <w:lang w:eastAsia="en-US"/>
      <w14:ligatures w14:val="none"/>
    </w:rPr>
  </w:style>
  <w:style w:type="paragraph" w:customStyle="1" w:styleId="ConsPlusNormal">
    <w:name w:val="ConsPlusNormal"/>
    <w:link w:val="ConsPlusNormal0"/>
    <w:qFormat/>
    <w:rsid w:val="00A839AB"/>
    <w:pPr>
      <w:widowControl w:val="0"/>
      <w:autoSpaceDE w:val="0"/>
      <w:autoSpaceDN w:val="0"/>
      <w:spacing w:after="0" w:line="240" w:lineRule="auto"/>
    </w:pPr>
    <w:rPr>
      <w:rFonts w:ascii="Times New Roman" w:eastAsiaTheme="minorEastAsia" w:hAnsi="Times New Roman" w:cs="Times New Roman"/>
      <w:sz w:val="28"/>
      <w:szCs w:val="22"/>
    </w:rPr>
  </w:style>
  <w:style w:type="character" w:customStyle="1" w:styleId="ConsPlusNormal0">
    <w:name w:val="ConsPlusNormal Знак"/>
    <w:link w:val="ConsPlusNormal"/>
    <w:locked/>
    <w:rsid w:val="00A839AB"/>
    <w:rPr>
      <w:rFonts w:ascii="Times New Roman" w:eastAsiaTheme="minorEastAsia" w:hAnsi="Times New Roman" w:cs="Times New Roman"/>
      <w:sz w:val="28"/>
      <w:szCs w:val="22"/>
    </w:rPr>
  </w:style>
  <w:style w:type="paragraph" w:customStyle="1" w:styleId="ConsPlusCell">
    <w:name w:val="ConsPlusCell"/>
    <w:uiPriority w:val="99"/>
    <w:rsid w:val="00A839AB"/>
    <w:pPr>
      <w:widowControl w:val="0"/>
      <w:autoSpaceDE w:val="0"/>
      <w:autoSpaceDN w:val="0"/>
      <w:adjustRightInd w:val="0"/>
      <w:spacing w:after="0" w:line="240" w:lineRule="auto"/>
    </w:pPr>
    <w:rPr>
      <w:rFonts w:ascii="Arial" w:eastAsia="Times New Roman" w:hAnsi="Arial" w:cs="Arial"/>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A591E70446CBA251EE629F963E0C2F8D95056E00EE6C6256885BE7576E9E419068AB2C0C5D7137AUDq5A" TargetMode="External"/><Relationship Id="rId13" Type="http://schemas.openxmlformats.org/officeDocument/2006/relationships/hyperlink" Target="consultantplus://offline/ref=F508B71BC271E93CDDA2EB9138536BEE39D34180CD54517A08FFBC1AA0454B64EBC8162551F8D674A0F5DB92BEB08B04271E5A90DEA640D8OFY3J" TargetMode="External"/><Relationship Id="rId18" Type="http://schemas.openxmlformats.org/officeDocument/2006/relationships/hyperlink" Target="consultantplus://offline/ref=F508B71BC271E93CDDA2EB9138536BEE39D34180CD54517A08FFBC1AA0454B64EBC8162551FADA7FADF5DB92BEB08B04271E5A90DEA640D8OFY3J" TargetMode="External"/><Relationship Id="rId26" Type="http://schemas.openxmlformats.org/officeDocument/2006/relationships/hyperlink" Target="consultantplus://offline/ref=F508B71BC271E93CDDA2EB9138536BEE39D34180CD54517A08FFBC1AA0454B64EBC8162551FCD171A0F5DB92BEB08B04271E5A90DEA640D8OFY3J" TargetMode="External"/><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consultantplus://offline/ref=F508B71BC271E93CDDA2EB9138536BEE39D34180CD54517A08FFBC1AA0454B64EBC8162551FBDB73A8F5DB92BEB08B04271E5A90DEA640D8OFY3J" TargetMode="External"/><Relationship Id="rId34" Type="http://schemas.openxmlformats.org/officeDocument/2006/relationships/hyperlink" Target="consultantplus://offline/ref=F508B71BC271E93CDDA2EB9138536BEE39D34180CD54517A08FFBC1AA0454B64EBC8162551FDD772ADF5DB92BEB08B04271E5A90DEA640D8OFY3J" TargetMode="External"/><Relationship Id="rId7" Type="http://schemas.openxmlformats.org/officeDocument/2006/relationships/hyperlink" Target="consultantplus://offline/ref=8B4D94202DD7660793F36F34AF7C650172D4488AC938C2662FBFD79FD5074D22DD91D60718B9A3060986D7iAmDG" TargetMode="External"/><Relationship Id="rId12" Type="http://schemas.openxmlformats.org/officeDocument/2006/relationships/hyperlink" Target="consultantplus://offline/ref=F508B71BC271E93CDDA2EB9138536BEE39D34180CD54517A08FFBC1AA0454B64EBC8162551F8D374AEF5DB92BEB08B04271E5A90DEA640D8OFY3J" TargetMode="External"/><Relationship Id="rId17" Type="http://schemas.openxmlformats.org/officeDocument/2006/relationships/hyperlink" Target="consultantplus://offline/ref=F508B71BC271E93CDDA2EB9138536BEE39D34180CD54517A08FFBC1AA0454B64EBC8162551FADA76AAF5DB92BEB08B04271E5A90DEA640D8OFY3J" TargetMode="External"/><Relationship Id="rId25" Type="http://schemas.openxmlformats.org/officeDocument/2006/relationships/hyperlink" Target="consultantplus://offline/ref=F508B71BC271E93CDDA2EB9138536BEE39D34180CD54517A08FFBC1AA0454B64EBC8162551FBD271A8F5DB92BEB08B04271E5A90DEA640D8OFY3J" TargetMode="External"/><Relationship Id="rId33" Type="http://schemas.openxmlformats.org/officeDocument/2006/relationships/hyperlink" Target="consultantplus://offline/ref=F508B71BC271E93CDDA2EB9138536BEE39D34180CD54517A08FFBC1AA0454B64EBC8162551FDD777AFF5DB92BEB08B04271E5A90DEA640D8OFY3J" TargetMode="External"/><Relationship Id="rId38"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hyperlink" Target="consultantplus://offline/ref=F508B71BC271E93CDDA2EB9138536BEE39D34180CD54517A08FFBC1AA0454B64EBC8162551FAD576A9F5DB92BEB08B04271E5A90DEA640D8OFY3J" TargetMode="External"/><Relationship Id="rId20" Type="http://schemas.openxmlformats.org/officeDocument/2006/relationships/hyperlink" Target="consultantplus://offline/ref=F508B71BC271E93CDDA2EB9138536BEE39D34180CD54517A08FFBC1AA0454B64EBC8162551FADB73ADF5DB92BEB08B04271E5A90DEA640D8OFY3J" TargetMode="External"/><Relationship Id="rId29" Type="http://schemas.openxmlformats.org/officeDocument/2006/relationships/hyperlink" Target="consultantplus://offline/ref=F508B71BC271E93CDDA2EB9138536BEE39D34180CD54517A08FFBC1AA0454B64EBC8162551FCDA75A0F5DB92BEB08B04271E5A90DEA640D8OFY3J"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F508B71BC271E93CDDA2EB9138536BEE39D34180CD54517A08FFBC1AA0454B64F9C84E2950F9CC77ADE08DC3F8OEY7J" TargetMode="External"/><Relationship Id="rId24" Type="http://schemas.openxmlformats.org/officeDocument/2006/relationships/hyperlink" Target="consultantplus://offline/ref=F508B71BC271E93CDDA2EB9138536BEE39D34180CD54517A08FFBC1AA0454B64EBC8162551FDD675A0F5DB92BEB08B04271E5A90DEA640D8OFY3J" TargetMode="External"/><Relationship Id="rId32" Type="http://schemas.openxmlformats.org/officeDocument/2006/relationships/hyperlink" Target="consultantplus://offline/ref=F508B71BC271E93CDDA2EB9138536BEE39D34180CD54517A08FFBC1AA0454B64EBC8162551FDD671ABF5DB92BEB08B04271E5A90DEA640D8OFY3J" TargetMode="Externa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consultantplus://offline/ref=F508B71BC271E93CDDA2EB9138536BEE39D34180CD54517A08FFBC1AA0454B64EBC8162551FAD47FABF5DB92BEB08B04271E5A90DEA640D8OFY3J" TargetMode="External"/><Relationship Id="rId23" Type="http://schemas.openxmlformats.org/officeDocument/2006/relationships/hyperlink" Target="consultantplus://offline/ref=F508B71BC271E93CDDA2EB9138536BEE39D34180CD54517A08FFBC1AA0454B64EBC8162551FDD677A1F5DB92BEB08B04271E5A90DEA640D8OFY3J" TargetMode="External"/><Relationship Id="rId28" Type="http://schemas.openxmlformats.org/officeDocument/2006/relationships/hyperlink" Target="consultantplus://offline/ref=F508B71BC271E93CDDA2EB9138536BEE39D34180CD54517A08FFBC1AA0454B64EBC8162551FCD57FA0F5DB92BEB08B04271E5A90DEA640D8OFY3J" TargetMode="External"/><Relationship Id="rId36" Type="http://schemas.openxmlformats.org/officeDocument/2006/relationships/footer" Target="footer1.xml"/><Relationship Id="rId10" Type="http://schemas.openxmlformats.org/officeDocument/2006/relationships/hyperlink" Target="consultantplus://offline/ref=E99509AF9CA529E104A4C9BF51BFDFFC2BC59F2E3059F6B4AFDEDCFC6C032D37392D586E544B3A7814DE999F583ES9J" TargetMode="External"/><Relationship Id="rId19" Type="http://schemas.openxmlformats.org/officeDocument/2006/relationships/hyperlink" Target="consultantplus://offline/ref=F508B71BC271E93CDDA2EB9138536BEE39D34180CD54517A08FFBC1AA0454B64EBC8162551FADA7EADF5DB92BEB08B04271E5A90DEA640D8OFY3J" TargetMode="External"/><Relationship Id="rId31" Type="http://schemas.openxmlformats.org/officeDocument/2006/relationships/hyperlink" Target="consultantplus://offline/ref=F508B71BC271E93CDDA2EB9138536BEE39D34180CD54517A08FFBC1AA0454B64EBC8162551FDD673ACF5DB92BEB08B04271E5A90DEA640D8OFY3J" TargetMode="External"/><Relationship Id="rId4" Type="http://schemas.openxmlformats.org/officeDocument/2006/relationships/webSettings" Target="webSettings.xml"/><Relationship Id="rId9" Type="http://schemas.openxmlformats.org/officeDocument/2006/relationships/hyperlink" Target="consultantplus://offline/ref=9A591E70446CBA251EE629F963E0C2F8D95056E00EE6C6256885BE7576E9E419068AB2C0C5D7137DUDq7A" TargetMode="External"/><Relationship Id="rId14" Type="http://schemas.openxmlformats.org/officeDocument/2006/relationships/hyperlink" Target="consultantplus://offline/ref=F508B71BC271E93CDDA2EB9138536BEE39D34180CD54517A08FFBC1AA0454B64EBC8162551F8D576ACF5DB92BEB08B04271E5A90DEA640D8OFY3J" TargetMode="External"/><Relationship Id="rId22" Type="http://schemas.openxmlformats.org/officeDocument/2006/relationships/hyperlink" Target="consultantplus://offline/ref=F508B71BC271E93CDDA2EB9138536BEE39D34180CD54517A08FFBC1AA0454B64EBC8162554F38626ECAB82C2FBFB860038025A97OCY2J" TargetMode="External"/><Relationship Id="rId27" Type="http://schemas.openxmlformats.org/officeDocument/2006/relationships/hyperlink" Target="consultantplus://offline/ref=F508B71BC271E93CDDA2EB9138536BEE39D34180CD54517A08FFBC1AA0454B64EBC8162551FCD677A1F5DB92BEB08B04271E5A90DEA640D8OFY3J" TargetMode="External"/><Relationship Id="rId30" Type="http://schemas.openxmlformats.org/officeDocument/2006/relationships/hyperlink" Target="consultantplus://offline/ref=F508B71BC271E93CDDA2EB9138536BEE39D34180CD54517A08FFBC1AA0454B64EBC8162551FDD175A1F5DB92BEB08B04271E5A90DEA640D8OFY3J" TargetMode="External"/><Relationship Id="rId35" Type="http://schemas.openxmlformats.org/officeDocument/2006/relationships/hyperlink" Target="consultantplus://offline/ref=F508B71BC271E93CDDA2EB9138536BEE39D34180CD54517A08FFBC1AA0454B64EBC8162551FDD77EAAF5DB92BEB08B04271E5A90DEA640D8OFY3J"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0B53CFC8B4E4F0293266F06E5B9E88C"/>
        <w:category>
          <w:name w:val="Общие"/>
          <w:gallery w:val="placeholder"/>
        </w:category>
        <w:types>
          <w:type w:val="bbPlcHdr"/>
        </w:types>
        <w:behaviors>
          <w:behavior w:val="content"/>
        </w:behaviors>
        <w:guid w:val="{664C8DF2-7DD7-4713-8F01-B2C100443DF2}"/>
      </w:docPartPr>
      <w:docPartBody>
        <w:p w:rsidR="00966C03" w:rsidRDefault="00685332" w:rsidP="00685332">
          <w:pPr>
            <w:pStyle w:val="90B53CFC8B4E4F0293266F06E5B9E88C"/>
          </w:pPr>
          <w:r w:rsidRPr="003E784A">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imesNewRomanPSMT">
    <w:altName w:val="Yu Gothic UI"/>
    <w:panose1 w:val="00000000000000000000"/>
    <w:charset w:val="80"/>
    <w:family w:val="auto"/>
    <w:notTrueType/>
    <w:pitch w:val="default"/>
    <w:sig w:usb0="00000201" w:usb1="08070000" w:usb2="00000010" w:usb3="00000000" w:csb0="00020004"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5332"/>
    <w:rsid w:val="0003298B"/>
    <w:rsid w:val="002A7199"/>
    <w:rsid w:val="00363CE7"/>
    <w:rsid w:val="004256E2"/>
    <w:rsid w:val="00685332"/>
    <w:rsid w:val="007A12DC"/>
    <w:rsid w:val="008D24C7"/>
    <w:rsid w:val="00966C03"/>
    <w:rsid w:val="00B30222"/>
    <w:rsid w:val="00DA1EEE"/>
    <w:rsid w:val="00DC7BA6"/>
    <w:rsid w:val="00F048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685332"/>
    <w:rPr>
      <w:color w:val="808080"/>
    </w:rPr>
  </w:style>
  <w:style w:type="paragraph" w:customStyle="1" w:styleId="90B53CFC8B4E4F0293266F06E5B9E88C">
    <w:name w:val="90B53CFC8B4E4F0293266F06E5B9E88C"/>
    <w:rsid w:val="0068533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1</Pages>
  <Words>11025</Words>
  <Characters>62847</Characters>
  <Application>Microsoft Office Word</Application>
  <DocSecurity>0</DocSecurity>
  <Lines>523</Lines>
  <Paragraphs>147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cp:revision>
  <cp:lastPrinted>2025-12-01T04:04:00Z</cp:lastPrinted>
  <dcterms:created xsi:type="dcterms:W3CDTF">2025-11-20T05:50:00Z</dcterms:created>
  <dcterms:modified xsi:type="dcterms:W3CDTF">2025-12-01T04:04:00Z</dcterms:modified>
</cp:coreProperties>
</file>