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388F9" w14:textId="77777777" w:rsidR="00AD34CD" w:rsidRDefault="00AD34CD" w:rsidP="007F6D53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4D03C0F7" wp14:editId="4507BB43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4A80FD" w14:textId="77777777" w:rsidR="00AD34CD" w:rsidRDefault="00AD34CD" w:rsidP="007F6D53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Сахалинская область</w:t>
      </w:r>
    </w:p>
    <w:p w14:paraId="6F433D27" w14:textId="77777777" w:rsidR="00AD34CD" w:rsidRDefault="00AD34CD" w:rsidP="007F6D53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 САХАЛИНСКОЙ ОБЛАСТИ</w:t>
      </w:r>
    </w:p>
    <w:p w14:paraId="018DF9CF" w14:textId="77777777" w:rsidR="00AD34CD" w:rsidRDefault="00AD34CD" w:rsidP="007F6D53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3EB51865" w14:textId="7BC4B95A" w:rsidR="00AD34CD" w:rsidRPr="00A91438" w:rsidRDefault="00AD34CD" w:rsidP="007F6D53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о</w:t>
      </w:r>
      <w:r w:rsidRPr="00A91438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14.01.2025</w:t>
      </w:r>
      <w:r>
        <w:rPr>
          <w:sz w:val="28"/>
          <w:szCs w:val="28"/>
        </w:rPr>
        <w:t xml:space="preserve"> </w:t>
      </w:r>
      <w:r w:rsidRPr="00A91438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20-п/25</w:t>
      </w:r>
    </w:p>
    <w:p w14:paraId="4475BC40" w14:textId="77777777" w:rsidR="00AD34CD" w:rsidRDefault="00AD34CD" w:rsidP="007F6D53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73C3B538" w14:textId="77777777" w:rsidR="00AD34CD" w:rsidRDefault="00AD34CD" w:rsidP="007F6D53">
      <w:pPr>
        <w:widowControl w:val="0"/>
        <w:autoSpaceDE w:val="0"/>
        <w:autoSpaceDN w:val="0"/>
        <w:adjustRightInd w:val="0"/>
        <w:spacing w:after="480"/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порядка размещения нестационарных торговых объектов на территории Углегорского муниципального округа Сахалинской области</w:t>
      </w:r>
    </w:p>
    <w:p w14:paraId="360C1A9C" w14:textId="77777777" w:rsidR="00AD34CD" w:rsidRDefault="00AD34CD" w:rsidP="007F6D53">
      <w:pPr>
        <w:ind w:firstLine="709"/>
        <w:jc w:val="both"/>
        <w:rPr>
          <w:sz w:val="28"/>
          <w:szCs w:val="28"/>
        </w:rPr>
      </w:pPr>
      <w:r w:rsidRPr="005A0811">
        <w:rPr>
          <w:sz w:val="28"/>
          <w:szCs w:val="28"/>
        </w:rPr>
        <w:t xml:space="preserve">Руководствуясь статьями 39.33, 39.36 Земельного кодекса Российской Федерации, пунктом 15 части 1 статьи 16 Федерального закона от 06.10.2003 </w:t>
      </w:r>
      <w:r>
        <w:rPr>
          <w:sz w:val="28"/>
          <w:szCs w:val="28"/>
        </w:rPr>
        <w:t xml:space="preserve">     </w:t>
      </w:r>
      <w:r w:rsidRPr="005A0811">
        <w:rPr>
          <w:sz w:val="28"/>
          <w:szCs w:val="28"/>
        </w:rPr>
        <w:t>№ 131-ФЗ «Об общих принципах организации местного самоуправления в Российской Федерации», частью 2 статьи 6 и частью 1 статьи 10 Федерального закона от 28.12.2009 № 381-ФЗ «Об основах государственного регулирования торговой деятельности в Российской Федерации», порядком разработки и утверждения схем размещения нестационарных торговых объектов на территории муниципальных образований в Сахалинской области, утвержденным приказом Министерства торговли и продовольствия Сахалинской области от 31.03.2016 № 3.37-19-п</w:t>
      </w:r>
      <w:r>
        <w:rPr>
          <w:sz w:val="28"/>
          <w:szCs w:val="28"/>
        </w:rPr>
        <w:t xml:space="preserve">, администрация Углегорского муниципального округа Сахалинской области </w:t>
      </w:r>
      <w:r w:rsidRPr="00A91438">
        <w:rPr>
          <w:b/>
          <w:bCs/>
          <w:sz w:val="28"/>
          <w:szCs w:val="28"/>
        </w:rPr>
        <w:t>постановляет:</w:t>
      </w:r>
    </w:p>
    <w:p w14:paraId="0965907E" w14:textId="77777777" w:rsidR="00AD34CD" w:rsidRPr="005A0811" w:rsidRDefault="00AD34CD" w:rsidP="007F6D53">
      <w:pPr>
        <w:ind w:firstLine="708"/>
        <w:jc w:val="both"/>
        <w:rPr>
          <w:sz w:val="28"/>
          <w:szCs w:val="28"/>
        </w:rPr>
      </w:pPr>
      <w:r w:rsidRPr="005A0811">
        <w:rPr>
          <w:sz w:val="28"/>
          <w:szCs w:val="28"/>
        </w:rPr>
        <w:t>1. Утвердить порядок размещения нестационарных торговых объектов на территории Углегорского муниципального округа Сахалинской области (прилагается).</w:t>
      </w:r>
    </w:p>
    <w:p w14:paraId="1864DFA2" w14:textId="77777777" w:rsidR="00AD34CD" w:rsidRPr="005A0811" w:rsidRDefault="00AD34CD" w:rsidP="007F6D53">
      <w:pPr>
        <w:ind w:firstLine="708"/>
        <w:jc w:val="both"/>
        <w:rPr>
          <w:sz w:val="28"/>
          <w:szCs w:val="28"/>
        </w:rPr>
      </w:pPr>
      <w:r w:rsidRPr="005A0811">
        <w:rPr>
          <w:sz w:val="28"/>
          <w:szCs w:val="28"/>
        </w:rPr>
        <w:t>2. Признать утратившим силу постановление администрации Углегорского городского округа от 16.10.2023 №</w:t>
      </w:r>
      <w:r>
        <w:rPr>
          <w:sz w:val="28"/>
          <w:szCs w:val="28"/>
        </w:rPr>
        <w:t xml:space="preserve"> </w:t>
      </w:r>
      <w:r w:rsidRPr="005A0811">
        <w:rPr>
          <w:sz w:val="28"/>
          <w:szCs w:val="28"/>
        </w:rPr>
        <w:t>665-п «Об утверждении порядка размещения нестационарных торговых объектов на территории Углегорского городского округа Сахалинской области».</w:t>
      </w:r>
    </w:p>
    <w:p w14:paraId="70E4039E" w14:textId="77777777" w:rsidR="00AD34CD" w:rsidRPr="005A0811" w:rsidRDefault="00AD34CD" w:rsidP="007F6D5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5A0811">
        <w:rPr>
          <w:sz w:val="28"/>
          <w:szCs w:val="28"/>
        </w:rPr>
        <w:t>Настоящее постановление опубликовать в сетевом издании «Углегорские новости» и разместить на официальном сайте администрации Углегорского муниципального округа</w:t>
      </w:r>
      <w:r>
        <w:rPr>
          <w:sz w:val="28"/>
          <w:szCs w:val="28"/>
        </w:rPr>
        <w:t xml:space="preserve"> Сахалинской области</w:t>
      </w:r>
      <w:r w:rsidRPr="005A0811">
        <w:rPr>
          <w:sz w:val="28"/>
          <w:szCs w:val="28"/>
        </w:rPr>
        <w:t xml:space="preserve"> в сети Интернет.</w:t>
      </w:r>
    </w:p>
    <w:p w14:paraId="766BC652" w14:textId="77777777" w:rsidR="00AD34CD" w:rsidRPr="005A0811" w:rsidRDefault="00AD34CD" w:rsidP="007F6D53">
      <w:pPr>
        <w:spacing w:after="72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Pr="005A0811">
        <w:rPr>
          <w:sz w:val="28"/>
          <w:szCs w:val="28"/>
        </w:rPr>
        <w:t xml:space="preserve">. Контроль исполнения постановления возложить на исполняющего обязанности </w:t>
      </w:r>
      <w:r w:rsidRPr="005A0811">
        <w:rPr>
          <w:bCs/>
          <w:sz w:val="28"/>
          <w:szCs w:val="28"/>
        </w:rPr>
        <w:t>первого вице-мэра Углегорского муниципального округа</w:t>
      </w:r>
      <w:r>
        <w:rPr>
          <w:bCs/>
          <w:sz w:val="28"/>
          <w:szCs w:val="28"/>
        </w:rPr>
        <w:t xml:space="preserve"> Сахалинской области</w:t>
      </w:r>
      <w:r w:rsidRPr="005A0811">
        <w:rPr>
          <w:bCs/>
          <w:sz w:val="28"/>
          <w:szCs w:val="28"/>
        </w:rPr>
        <w:t xml:space="preserve"> Очековского Д.В.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1810688DAA0645B89E1ED5953A260261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AD34CD" w:rsidRPr="00EB641E" w14:paraId="6FF1D11A" w14:textId="77777777" w:rsidTr="007F6D53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1FA436CB" w14:textId="77777777" w:rsidR="00AD34CD" w:rsidRDefault="00AD34CD" w:rsidP="007F6D53">
                <w:pPr>
                  <w:rPr>
                    <w:rFonts w:cs="Arial"/>
                    <w:sz w:val="28"/>
                    <w:szCs w:val="2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</w:t>
                </w:r>
              </w:p>
              <w:p w14:paraId="79D6DF16" w14:textId="77777777" w:rsidR="00AD34CD" w:rsidRPr="009B2595" w:rsidRDefault="00AD34CD" w:rsidP="007F6D53">
                <w:r>
                  <w:rPr>
                    <w:rFonts w:cs="Arial"/>
                    <w:sz w:val="28"/>
                    <w:szCs w:val="28"/>
                  </w:rPr>
                  <w:t>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43394AEC" w14:textId="77777777" w:rsidR="00AD34CD" w:rsidRPr="009B3ED5" w:rsidRDefault="00AD34CD" w:rsidP="007F6D53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61328B07" wp14:editId="6B0C6A66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6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07FC2A5C" w14:textId="77777777" w:rsidR="00AD34CD" w:rsidRPr="006233F0" w:rsidRDefault="00AD34CD" w:rsidP="007F6D53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2AEFCFCD" w14:textId="77777777" w:rsidR="00AD34CD" w:rsidRPr="0073527A" w:rsidRDefault="00AD34CD" w:rsidP="00AD34CD">
      <w:pPr>
        <w:tabs>
          <w:tab w:val="left" w:pos="3231"/>
        </w:tabs>
        <w:rPr>
          <w:sz w:val="28"/>
          <w:szCs w:val="28"/>
        </w:rPr>
      </w:pPr>
    </w:p>
    <w:p w14:paraId="780B364A" w14:textId="77777777" w:rsidR="003A0AFD" w:rsidRDefault="003A0AFD"/>
    <w:sectPr w:rsidR="003A0AFD" w:rsidSect="00AD34CD">
      <w:footerReference w:type="first" r:id="rId7"/>
      <w:pgSz w:w="11906" w:h="16838"/>
      <w:pgMar w:top="1276" w:right="566" w:bottom="1418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AC99C" w14:textId="77777777" w:rsidR="00AD34CD" w:rsidRDefault="00AD34CD">
    <w:pPr>
      <w:pStyle w:val="ac"/>
    </w:pPr>
    <w:r>
      <w:t>4-п/25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EndPr/>
      <w:sdtContent>
        <w:r w:rsidRPr="000B5FEC">
          <w:t>версия</w:t>
        </w:r>
      </w:sdtContent>
    </w:sdt>
    <w:r w:rsidRPr="000B5FEC">
      <w:t>)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4CD"/>
    <w:rsid w:val="000A7B20"/>
    <w:rsid w:val="003A0AFD"/>
    <w:rsid w:val="003E5BC6"/>
    <w:rsid w:val="00756762"/>
    <w:rsid w:val="00A33DFF"/>
    <w:rsid w:val="00AD3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767C6"/>
  <w15:chartTrackingRefBased/>
  <w15:docId w15:val="{196E2143-37A8-48B5-B067-F9E46602A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34C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AD34CD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34CD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D34CD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D34CD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D34CD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unhideWhenUsed/>
    <w:qFormat/>
    <w:rsid w:val="00AD34CD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D34CD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D34CD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D34CD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D34C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D34C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D34C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D34C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D34C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AD34C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D34C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D34C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D34C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D34C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AD34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D34CD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AD34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D34CD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AD34C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D34C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AD34C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D34C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AD34C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AD34CD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AD34C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D34CD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810688DAA0645B89E1ED5953A26026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E948238-1214-49E9-AE3A-DD9F44F6B11D}"/>
      </w:docPartPr>
      <w:docPartBody>
        <w:p w:rsidR="00A923F1" w:rsidRDefault="00A923F1" w:rsidP="00A923F1">
          <w:pPr>
            <w:pStyle w:val="1810688DAA0645B89E1ED5953A260261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3F1"/>
    <w:rsid w:val="00A33DFF"/>
    <w:rsid w:val="00A92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923F1"/>
    <w:rPr>
      <w:color w:val="808080"/>
    </w:rPr>
  </w:style>
  <w:style w:type="paragraph" w:customStyle="1" w:styleId="4AAE3A2834F54A0297EC11B2B183014A">
    <w:name w:val="4AAE3A2834F54A0297EC11B2B183014A"/>
    <w:rsid w:val="00A923F1"/>
  </w:style>
  <w:style w:type="paragraph" w:customStyle="1" w:styleId="1810688DAA0645B89E1ED5953A260261">
    <w:name w:val="1810688DAA0645B89E1ED5953A260261"/>
    <w:rsid w:val="00A923F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277</Words>
  <Characters>1585</Characters>
  <Application>Microsoft Office Word</Application>
  <DocSecurity>0</DocSecurity>
  <Lines>13</Lines>
  <Paragraphs>3</Paragraphs>
  <ScaleCrop>false</ScaleCrop>
  <Company/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2025-01-13T23:54:00Z</dcterms:created>
  <dcterms:modified xsi:type="dcterms:W3CDTF">2025-01-13T23:55:00Z</dcterms:modified>
</cp:coreProperties>
</file>