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4033D" w14:textId="374E1AE5" w:rsidR="00A72CE8" w:rsidRP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72CE8">
        <w:rPr>
          <w:rFonts w:ascii="Times New Roman" w:eastAsia="Arial Unicode MS" w:hAnsi="Times New Roman" w:cs="Times New Roman"/>
          <w:b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F3E54B1" wp14:editId="16928551">
            <wp:extent cx="504825" cy="628650"/>
            <wp:effectExtent l="0" t="0" r="9525" b="0"/>
            <wp:docPr id="251397778" name="Рисунок 1" descr="Описание: 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8A981" w14:textId="77777777" w:rsidR="00A72CE8" w:rsidRP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72CE8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СОБРАНИЕ</w:t>
      </w:r>
    </w:p>
    <w:p w14:paraId="39ABA862" w14:textId="77777777" w:rsidR="00A72CE8" w:rsidRP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72CE8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УГЛЕГОРСКОГО МУНИЦИПАЛЬНОГО ОКРУГА</w:t>
      </w:r>
    </w:p>
    <w:p w14:paraId="09678E5F" w14:textId="77777777" w:rsidR="00A72CE8" w:rsidRP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72CE8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САХАЛИНСКОЙ ОБЛАСТИ</w:t>
      </w:r>
    </w:p>
    <w:p w14:paraId="64CD9306" w14:textId="4CD94D02" w:rsid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76C35BF" w14:textId="77777777" w:rsidR="000D2C43" w:rsidRPr="00A72CE8" w:rsidRDefault="000D2C43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D8E3614" w14:textId="77777777" w:rsidR="00A72CE8" w:rsidRP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A72CE8"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РЕШЕНИЕ</w:t>
      </w:r>
    </w:p>
    <w:p w14:paraId="13BD827F" w14:textId="77777777" w:rsidR="00A72CE8" w:rsidRPr="007B1582" w:rsidRDefault="00A72CE8" w:rsidP="00A72CE8">
      <w:pPr>
        <w:spacing w:after="0" w:line="240" w:lineRule="auto"/>
        <w:ind w:left="20" w:right="-5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84404D2" w14:textId="45786DCE" w:rsidR="00A72CE8" w:rsidRPr="007B1582" w:rsidRDefault="00A72CE8" w:rsidP="00A72CE8">
      <w:pPr>
        <w:spacing w:after="0" w:line="240" w:lineRule="auto"/>
        <w:ind w:left="23" w:right="-6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от </w:t>
      </w:r>
      <w:r w:rsidR="007D5D9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26 марта </w:t>
      </w: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2026</w:t>
      </w:r>
      <w:r w:rsidR="0075723F" w:rsidRPr="007B158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г.</w:t>
      </w:r>
      <w:r w:rsidR="007D5D9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7D5D9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7D5D9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 </w:t>
      </w:r>
      <w:r w:rsidR="007D5D9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№ 227</w:t>
      </w:r>
    </w:p>
    <w:p w14:paraId="1479DF75" w14:textId="77777777" w:rsidR="00A72CE8" w:rsidRPr="007B1582" w:rsidRDefault="00A72CE8" w:rsidP="00A72CE8">
      <w:pPr>
        <w:spacing w:after="0" w:line="240" w:lineRule="auto"/>
        <w:ind w:left="23" w:right="-6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г. Углегорск</w:t>
      </w:r>
    </w:p>
    <w:p w14:paraId="227E45F3" w14:textId="77777777" w:rsidR="00A72CE8" w:rsidRPr="007B1582" w:rsidRDefault="00A72CE8" w:rsidP="00A72CE8">
      <w:pPr>
        <w:spacing w:after="0" w:line="240" w:lineRule="auto"/>
        <w:ind w:left="20" w:right="-5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14E48D4" w14:textId="1BFE6591" w:rsidR="00A72CE8" w:rsidRPr="007B1582" w:rsidRDefault="007D5D93" w:rsidP="00A72CE8">
      <w:pPr>
        <w:spacing w:after="0" w:line="240" w:lineRule="auto"/>
        <w:ind w:right="-5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sz w:val="26"/>
          <w:szCs w:val="26"/>
          <w:lang w:bidi="en-US"/>
        </w:rPr>
        <w:t>ХХ</w:t>
      </w:r>
      <w:r>
        <w:rPr>
          <w:rFonts w:ascii="Times New Roman" w:hAnsi="Times New Roman"/>
          <w:sz w:val="26"/>
          <w:szCs w:val="26"/>
          <w:lang w:val="en-US" w:bidi="en-US"/>
        </w:rPr>
        <w:t>XI</w:t>
      </w: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A72CE8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очередная сессия восьмого созыва</w:t>
      </w:r>
    </w:p>
    <w:p w14:paraId="134CC6C8" w14:textId="77777777" w:rsidR="00A72CE8" w:rsidRPr="007B1582" w:rsidRDefault="00A72CE8" w:rsidP="00A72CE8">
      <w:pPr>
        <w:spacing w:after="0" w:line="240" w:lineRule="auto"/>
        <w:ind w:right="-5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372B15D" w14:textId="77777777" w:rsidR="00A72CE8" w:rsidRPr="007B1582" w:rsidRDefault="00A72CE8" w:rsidP="00A72CE8">
      <w:pPr>
        <w:spacing w:after="0" w:line="240" w:lineRule="auto"/>
        <w:ind w:right="-5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980"/>
        <w:gridCol w:w="4375"/>
      </w:tblGrid>
      <w:tr w:rsidR="00A72CE8" w:rsidRPr="007B1582" w14:paraId="1043ED20" w14:textId="77777777" w:rsidTr="00A72CE8">
        <w:tc>
          <w:tcPr>
            <w:tcW w:w="4980" w:type="dxa"/>
          </w:tcPr>
          <w:p w14:paraId="620AF3EE" w14:textId="7B5D7E2F" w:rsidR="00A72CE8" w:rsidRPr="007B1582" w:rsidRDefault="00A72CE8" w:rsidP="00D2397A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B158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Об утверждении Порядка назначения и проведения </w:t>
            </w:r>
            <w:r w:rsidR="0033407A" w:rsidRPr="007B158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собрания</w:t>
            </w:r>
            <w:r w:rsidRPr="007B158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граждан в Углегорском муниципальном округе Сахалинской области </w:t>
            </w:r>
          </w:p>
        </w:tc>
        <w:tc>
          <w:tcPr>
            <w:tcW w:w="4375" w:type="dxa"/>
          </w:tcPr>
          <w:p w14:paraId="593CE5AC" w14:textId="77777777" w:rsidR="00A72CE8" w:rsidRPr="007B1582" w:rsidRDefault="00A72CE8" w:rsidP="00147B31">
            <w:pPr>
              <w:spacing w:after="0" w:line="360" w:lineRule="auto"/>
              <w:ind w:right="-5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18EC9ED9" w14:textId="77777777" w:rsidR="00A72CE8" w:rsidRPr="007B1582" w:rsidRDefault="00A72CE8" w:rsidP="00147B31">
      <w:pPr>
        <w:spacing w:after="200" w:line="360" w:lineRule="auto"/>
        <w:ind w:right="-5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4ED6182" w14:textId="133D54E2" w:rsidR="00A72CE8" w:rsidRPr="007B1582" w:rsidRDefault="00A72CE8" w:rsidP="000D2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соответствии с</w:t>
      </w:r>
      <w:r w:rsidR="005D06C5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стать</w:t>
      </w:r>
      <w:r w:rsidR="000D2C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ями</w:t>
      </w:r>
      <w:r w:rsidR="005D06C5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48</w:t>
      </w:r>
      <w:r w:rsidR="000D2C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50, 51</w:t>
      </w: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Федеральн</w:t>
      </w:r>
      <w:r w:rsidR="005D06C5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ого</w:t>
      </w: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закон</w:t>
      </w:r>
      <w:r w:rsidR="005D06C5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от 20.03.2025 № 33-ФЗ «Об общих принципах организации местного самоуправления в единой системе публичной власти», статьей 1</w:t>
      </w:r>
      <w:r w:rsidR="0033407A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Устава Углегорского муниципаль</w:t>
      </w:r>
      <w:r w:rsidR="00623A2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ного округа Сахалинской области, </w:t>
      </w:r>
    </w:p>
    <w:p w14:paraId="67E2B65B" w14:textId="3D7DD08C" w:rsidR="00A72CE8" w:rsidRPr="007B1582" w:rsidRDefault="00623A26" w:rsidP="000D2C43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</w:t>
      </w:r>
      <w:r w:rsidR="00A72CE8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Собрание Углегорского </w:t>
      </w:r>
      <w:r w:rsidR="0075723F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муниципального</w:t>
      </w:r>
      <w:r w:rsidR="00A72CE8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округа </w:t>
      </w:r>
      <w:r w:rsidR="0075723F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Сахалинской области </w:t>
      </w:r>
      <w:r w:rsidR="00A72CE8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РЕШИЛО:</w:t>
      </w:r>
    </w:p>
    <w:p w14:paraId="1FB762A8" w14:textId="44318F8C" w:rsidR="00A72CE8" w:rsidRPr="007B1582" w:rsidRDefault="00A72CE8" w:rsidP="000D2C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Утвердить Порядок назначения и проведения </w:t>
      </w:r>
      <w:r w:rsidR="00A25E73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собрания</w:t>
      </w: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граждан в Углегорском муниципальном округе Сахалинской области</w:t>
      </w:r>
      <w:r w:rsidR="000D2C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согласно приложению.</w:t>
      </w:r>
    </w:p>
    <w:p w14:paraId="595090AF" w14:textId="2A9D695D" w:rsidR="00A72CE8" w:rsidRPr="007B1582" w:rsidRDefault="00A72CE8" w:rsidP="000D2C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 Администрации Углегорского муниципального округа Сахалинской области обеспечить опубликование (обнародование) настоящего решения в сетевом издании «</w:t>
      </w:r>
      <w:proofErr w:type="spellStart"/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Углегорские</w:t>
      </w:r>
      <w:proofErr w:type="spellEnd"/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ведомости», а также размещение на официальном сайте администрации </w:t>
      </w:r>
      <w:r w:rsidR="0075723F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Углегорского муниципального </w:t>
      </w: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округа </w:t>
      </w:r>
      <w:r w:rsidR="0075723F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Сахалинской области </w:t>
      </w:r>
      <w:r w:rsidR="00147B31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сети Интернет </w:t>
      </w: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разделе «Собрание».</w:t>
      </w:r>
    </w:p>
    <w:p w14:paraId="02CB789F" w14:textId="3511F313" w:rsidR="00A72CE8" w:rsidRDefault="00A72CE8" w:rsidP="000D2C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 Настоящее решение вступает в силу со дня его опубликования (обнародования) в сетевом издании «</w:t>
      </w:r>
      <w:proofErr w:type="spellStart"/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Углегорские</w:t>
      </w:r>
      <w:proofErr w:type="spellEnd"/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ведомости».</w:t>
      </w:r>
    </w:p>
    <w:p w14:paraId="0CA6DD32" w14:textId="059C2B8D" w:rsidR="000D2C43" w:rsidRDefault="000D2C43" w:rsidP="000D2C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4.Контроль исполнения настоящего решения возложить на постоянную депутатскую комиссию Собрания Углегорского муниципального округа Сахалинской области по регламенту и вопросам местного самоуправления (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В.В.Авдеев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).</w:t>
      </w:r>
    </w:p>
    <w:p w14:paraId="533F829C" w14:textId="35972540" w:rsidR="000D2C43" w:rsidRDefault="000D2C43" w:rsidP="000D2C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27CC8FE" w14:textId="77777777" w:rsidR="000D2C43" w:rsidRPr="007B1582" w:rsidRDefault="000D2C43" w:rsidP="000D2C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9559" w:type="dxa"/>
        <w:tblInd w:w="108" w:type="dxa"/>
        <w:tblLook w:val="04A0" w:firstRow="1" w:lastRow="0" w:firstColumn="1" w:lastColumn="0" w:noHBand="0" w:noVBand="1"/>
      </w:tblPr>
      <w:tblGrid>
        <w:gridCol w:w="4731"/>
        <w:gridCol w:w="4828"/>
      </w:tblGrid>
      <w:tr w:rsidR="00A72CE8" w:rsidRPr="007B1582" w14:paraId="37EF5364" w14:textId="77777777" w:rsidTr="00046F7B">
        <w:trPr>
          <w:trHeight w:val="1778"/>
        </w:trPr>
        <w:tc>
          <w:tcPr>
            <w:tcW w:w="4731" w:type="dxa"/>
          </w:tcPr>
          <w:p w14:paraId="728622E6" w14:textId="77777777" w:rsidR="00D70682" w:rsidRPr="007B1582" w:rsidRDefault="00A72CE8" w:rsidP="00D2397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B158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Председатель Собрания </w:t>
            </w:r>
          </w:p>
          <w:p w14:paraId="55468AC6" w14:textId="77777777" w:rsidR="00D70682" w:rsidRPr="007B1582" w:rsidRDefault="00A72CE8" w:rsidP="00D2397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B158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Углегорского муниципального </w:t>
            </w:r>
          </w:p>
          <w:p w14:paraId="578BBD0E" w14:textId="1EF5C300" w:rsidR="00A72CE8" w:rsidRPr="007B1582" w:rsidRDefault="00A72CE8" w:rsidP="00D2397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B158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округа Сахалинской области</w:t>
            </w:r>
          </w:p>
          <w:p w14:paraId="26E0ABF6" w14:textId="77777777" w:rsidR="00A72CE8" w:rsidRPr="007B1582" w:rsidRDefault="00A72CE8" w:rsidP="00D2397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1431C919" w14:textId="77777777" w:rsidR="00A72CE8" w:rsidRPr="007B1582" w:rsidRDefault="00A72CE8" w:rsidP="00D2397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B158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___________________Е.Г. Яковлева </w:t>
            </w:r>
          </w:p>
        </w:tc>
        <w:tc>
          <w:tcPr>
            <w:tcW w:w="4828" w:type="dxa"/>
          </w:tcPr>
          <w:p w14:paraId="30F03EBF" w14:textId="77777777" w:rsidR="001C0987" w:rsidRPr="007B1582" w:rsidRDefault="00A72CE8" w:rsidP="00D2397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B158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Глава Углегорского </w:t>
            </w:r>
          </w:p>
          <w:p w14:paraId="2A8F3342" w14:textId="77777777" w:rsidR="001C0987" w:rsidRPr="007B1582" w:rsidRDefault="00A72CE8" w:rsidP="00D2397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B158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муниципального округа </w:t>
            </w:r>
          </w:p>
          <w:p w14:paraId="54FC778F" w14:textId="0BA3EB86" w:rsidR="00A72CE8" w:rsidRPr="007B1582" w:rsidRDefault="00A72CE8" w:rsidP="00D2397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B158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Сахалинской области</w:t>
            </w:r>
          </w:p>
          <w:p w14:paraId="7303FF26" w14:textId="77777777" w:rsidR="00A72CE8" w:rsidRPr="007B1582" w:rsidRDefault="00A72CE8" w:rsidP="00D2397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7B604977" w14:textId="77777777" w:rsidR="00A72CE8" w:rsidRPr="007B1582" w:rsidRDefault="00A72CE8" w:rsidP="00D2397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B158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_____________________ Ф.В. Филин</w:t>
            </w:r>
          </w:p>
        </w:tc>
      </w:tr>
    </w:tbl>
    <w:p w14:paraId="559360EA" w14:textId="77777777" w:rsidR="00C32C37" w:rsidRPr="007B1582" w:rsidRDefault="00C32C37" w:rsidP="001C098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791F13C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E8A5E02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7E49958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27619B2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B3B44CB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8A71545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2643A5C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FF4E06E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1825AB9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CA5C8BB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25D5D37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931EF48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924C306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1AF3991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F625DDA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E73AC65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EFA85A5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043FED8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044AED2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6D1D8AA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9BEA5AE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434441E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E1D75E0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B3C6F59" w14:textId="77777777" w:rsidR="00147B31" w:rsidRPr="007B1582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3BC2778" w14:textId="7C524915" w:rsidR="00D2397A" w:rsidRDefault="00D2397A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BCAAC40" w14:textId="293F1CBF" w:rsidR="00623A26" w:rsidRDefault="00623A26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53E8AD9" w14:textId="7B61A143" w:rsidR="00623A26" w:rsidRDefault="00623A26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B74800C" w14:textId="6F613E2C" w:rsidR="00623A26" w:rsidRDefault="00623A26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09B1AE5" w14:textId="59636EE0" w:rsidR="00623A26" w:rsidRDefault="00623A26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F3D20EF" w14:textId="5E792758" w:rsidR="000C4641" w:rsidRDefault="005D06C5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ПРИЛОЖЕНИЕ</w:t>
      </w:r>
      <w:r w:rsidR="000C4641"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68E75553" w14:textId="77777777" w:rsidR="000D2C43" w:rsidRPr="007B1582" w:rsidRDefault="000D2C43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7257106" w14:textId="77777777" w:rsidR="000C4641" w:rsidRPr="007B1582" w:rsidRDefault="000C4641" w:rsidP="00C32C37">
      <w:pPr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 решению Собрания </w:t>
      </w:r>
    </w:p>
    <w:p w14:paraId="226DEB4B" w14:textId="77777777" w:rsidR="000C4641" w:rsidRPr="007B1582" w:rsidRDefault="000C4641" w:rsidP="00C32C37">
      <w:pPr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Углегорского муниципального округа </w:t>
      </w:r>
    </w:p>
    <w:p w14:paraId="6DE8563D" w14:textId="77777777" w:rsidR="000C4641" w:rsidRPr="007B1582" w:rsidRDefault="000C4641" w:rsidP="00C32C37">
      <w:pPr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Сахалинской области</w:t>
      </w:r>
    </w:p>
    <w:p w14:paraId="3E7D24FF" w14:textId="427DD73B" w:rsidR="000C4641" w:rsidRPr="007B1582" w:rsidRDefault="000C464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 </w:t>
      </w:r>
      <w:r w:rsidR="00DB63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26.03.2026 г.</w:t>
      </w:r>
      <w:r w:rsidRPr="007B15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 </w:t>
      </w:r>
      <w:r w:rsidR="000062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227</w:t>
      </w:r>
      <w:bookmarkStart w:id="0" w:name="_GoBack"/>
      <w:bookmarkEnd w:id="0"/>
    </w:p>
    <w:p w14:paraId="7750F3F5" w14:textId="77777777" w:rsidR="00C32C37" w:rsidRPr="007B1582" w:rsidRDefault="00C32C37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CD6A27C" w14:textId="77777777" w:rsidR="00C32C37" w:rsidRPr="007B1582" w:rsidRDefault="00C32C37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4F7CD419" w14:textId="77777777" w:rsidR="000C4641" w:rsidRPr="007B1582" w:rsidRDefault="000C4641" w:rsidP="000C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7B158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ПОРЯДОК </w:t>
      </w:r>
    </w:p>
    <w:p w14:paraId="28A01AFF" w14:textId="0AF27436" w:rsidR="000C4641" w:rsidRPr="007B1582" w:rsidRDefault="000C4641" w:rsidP="000C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7B158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НАЗНАЧЕНИЯ И ПРОВЕДЕНИЯ </w:t>
      </w:r>
      <w:r w:rsidR="00A25E73" w:rsidRPr="007B158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СОБРАНИ</w:t>
      </w:r>
      <w:r w:rsidR="007F693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Я</w:t>
      </w:r>
      <w:r w:rsidRPr="007B158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="001B0FFE" w:rsidRPr="007B158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ГРАЖДАН</w:t>
      </w:r>
      <w:r w:rsidR="00C96F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1B0FFE" w:rsidRPr="007B158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В</w:t>
      </w:r>
      <w:proofErr w:type="gramEnd"/>
      <w:r w:rsidRPr="007B158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УГЛЕГОРСКОМ МУНИЦИПАЛЬНОМ ОКРУГЕ САХАЛИНСКОЙ ОБЛАСТИ</w:t>
      </w:r>
    </w:p>
    <w:p w14:paraId="4F913B98" w14:textId="77777777" w:rsidR="000C4641" w:rsidRPr="007B1582" w:rsidRDefault="000C4641" w:rsidP="000C46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  <w14:ligatures w14:val="none"/>
        </w:rPr>
      </w:pPr>
    </w:p>
    <w:p w14:paraId="70D040C9" w14:textId="77777777" w:rsidR="004A62BC" w:rsidRPr="007B1582" w:rsidRDefault="004A62BC" w:rsidP="00147B3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00525E54" w14:textId="77777777" w:rsidR="004A62BC" w:rsidRPr="007B1582" w:rsidRDefault="004A62BC" w:rsidP="00147B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F96101" w14:textId="5B51A28F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1.1. Порядок</w:t>
      </w:r>
      <w:r w:rsidR="00C96FD3">
        <w:rPr>
          <w:rFonts w:ascii="Times New Roman" w:hAnsi="Times New Roman" w:cs="Times New Roman"/>
          <w:sz w:val="26"/>
          <w:szCs w:val="26"/>
        </w:rPr>
        <w:t xml:space="preserve"> назначения и проведения собрания</w:t>
      </w:r>
      <w:r w:rsidR="00B114D1">
        <w:rPr>
          <w:rFonts w:ascii="Times New Roman" w:hAnsi="Times New Roman" w:cs="Times New Roman"/>
          <w:sz w:val="26"/>
          <w:szCs w:val="26"/>
        </w:rPr>
        <w:t xml:space="preserve"> </w:t>
      </w:r>
      <w:r w:rsidR="00C96FD3">
        <w:rPr>
          <w:rFonts w:ascii="Times New Roman" w:hAnsi="Times New Roman" w:cs="Times New Roman"/>
          <w:sz w:val="26"/>
          <w:szCs w:val="26"/>
        </w:rPr>
        <w:t>граждан в Углегорском муниципальном округе Сахалинской области</w:t>
      </w:r>
      <w:r w:rsidRPr="007B1582">
        <w:rPr>
          <w:rFonts w:ascii="Times New Roman" w:hAnsi="Times New Roman" w:cs="Times New Roman"/>
          <w:sz w:val="26"/>
          <w:szCs w:val="26"/>
        </w:rPr>
        <w:t xml:space="preserve"> разработан в соответствии со стать</w:t>
      </w:r>
      <w:r w:rsidR="00C96FD3">
        <w:rPr>
          <w:rFonts w:ascii="Times New Roman" w:hAnsi="Times New Roman" w:cs="Times New Roman"/>
          <w:sz w:val="26"/>
          <w:szCs w:val="26"/>
        </w:rPr>
        <w:t>ями</w:t>
      </w: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Pr="00B114D1">
        <w:rPr>
          <w:rFonts w:ascii="Times New Roman" w:hAnsi="Times New Roman" w:cs="Times New Roman"/>
          <w:sz w:val="26"/>
          <w:szCs w:val="26"/>
        </w:rPr>
        <w:t>48</w:t>
      </w:r>
      <w:r w:rsidR="00C96FD3" w:rsidRPr="00B114D1">
        <w:rPr>
          <w:rFonts w:ascii="Times New Roman" w:hAnsi="Times New Roman" w:cs="Times New Roman"/>
          <w:sz w:val="26"/>
          <w:szCs w:val="26"/>
        </w:rPr>
        <w:t>, 50</w:t>
      </w:r>
      <w:r w:rsidR="00B114D1" w:rsidRPr="00B114D1">
        <w:rPr>
          <w:rFonts w:ascii="Times New Roman" w:hAnsi="Times New Roman" w:cs="Times New Roman"/>
          <w:sz w:val="26"/>
          <w:szCs w:val="26"/>
        </w:rPr>
        <w:t>, 51</w:t>
      </w:r>
      <w:r w:rsidRPr="007B1582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hyperlink r:id="rId8">
        <w:r w:rsidRPr="007B1582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7B1582">
        <w:rPr>
          <w:rFonts w:ascii="Times New Roman" w:hAnsi="Times New Roman" w:cs="Times New Roman"/>
          <w:sz w:val="26"/>
          <w:szCs w:val="26"/>
        </w:rPr>
        <w:t xml:space="preserve">а от 20.03.2025 № 33-ФЗ «Об общих принципах организации местного самоуправления в единой системе публичной власти», статьей 18 </w:t>
      </w:r>
      <w:hyperlink r:id="rId9">
        <w:r w:rsidRPr="007B1582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Pr="007B1582">
        <w:rPr>
          <w:rFonts w:ascii="Times New Roman" w:hAnsi="Times New Roman" w:cs="Times New Roman"/>
          <w:sz w:val="26"/>
          <w:szCs w:val="26"/>
        </w:rPr>
        <w:t>а Углегорского муниципального округа Сахалинской области</w:t>
      </w:r>
      <w:r w:rsidR="00147B31" w:rsidRPr="007B1582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B114D1">
        <w:rPr>
          <w:rFonts w:ascii="Times New Roman" w:hAnsi="Times New Roman" w:cs="Times New Roman"/>
          <w:sz w:val="26"/>
          <w:szCs w:val="26"/>
        </w:rPr>
        <w:t>Порядок</w:t>
      </w:r>
      <w:r w:rsidR="00147B31" w:rsidRPr="007B1582">
        <w:rPr>
          <w:rFonts w:ascii="Times New Roman" w:hAnsi="Times New Roman" w:cs="Times New Roman"/>
          <w:sz w:val="26"/>
          <w:szCs w:val="26"/>
        </w:rPr>
        <w:t>)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14:paraId="386576C0" w14:textId="6B54152F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1.</w:t>
      </w:r>
      <w:r w:rsidR="00B114D1">
        <w:rPr>
          <w:rFonts w:ascii="Times New Roman" w:hAnsi="Times New Roman" w:cs="Times New Roman"/>
          <w:sz w:val="26"/>
          <w:szCs w:val="26"/>
        </w:rPr>
        <w:t>2</w:t>
      </w:r>
      <w:r w:rsidRPr="007B1582">
        <w:rPr>
          <w:rFonts w:ascii="Times New Roman" w:hAnsi="Times New Roman" w:cs="Times New Roman"/>
          <w:sz w:val="26"/>
          <w:szCs w:val="26"/>
        </w:rPr>
        <w:t>. Граждане</w:t>
      </w:r>
      <w:r w:rsidR="00B114D1">
        <w:rPr>
          <w:rFonts w:ascii="Times New Roman" w:hAnsi="Times New Roman" w:cs="Times New Roman"/>
          <w:sz w:val="26"/>
          <w:szCs w:val="26"/>
        </w:rPr>
        <w:t xml:space="preserve"> Углегорского муниципального округа Сахалинской области</w:t>
      </w:r>
      <w:r w:rsidRPr="007B1582">
        <w:rPr>
          <w:rFonts w:ascii="Times New Roman" w:hAnsi="Times New Roman" w:cs="Times New Roman"/>
          <w:sz w:val="26"/>
          <w:szCs w:val="26"/>
        </w:rPr>
        <w:t xml:space="preserve"> участвуют в собрани</w:t>
      </w:r>
      <w:r w:rsidR="00B114D1">
        <w:rPr>
          <w:rFonts w:ascii="Times New Roman" w:hAnsi="Times New Roman" w:cs="Times New Roman"/>
          <w:sz w:val="26"/>
          <w:szCs w:val="26"/>
        </w:rPr>
        <w:t>и граждан</w:t>
      </w:r>
      <w:r w:rsidRPr="007B1582">
        <w:rPr>
          <w:rFonts w:ascii="Times New Roman" w:hAnsi="Times New Roman" w:cs="Times New Roman"/>
          <w:sz w:val="26"/>
          <w:szCs w:val="26"/>
        </w:rPr>
        <w:t xml:space="preserve"> непосредственно.</w:t>
      </w:r>
      <w:r w:rsidR="00B114D1">
        <w:rPr>
          <w:rFonts w:ascii="Times New Roman" w:hAnsi="Times New Roman" w:cs="Times New Roman"/>
          <w:sz w:val="26"/>
          <w:szCs w:val="26"/>
        </w:rPr>
        <w:t xml:space="preserve"> </w:t>
      </w:r>
      <w:r w:rsidRPr="007B1582">
        <w:rPr>
          <w:rFonts w:ascii="Times New Roman" w:hAnsi="Times New Roman" w:cs="Times New Roman"/>
          <w:sz w:val="26"/>
          <w:szCs w:val="26"/>
        </w:rPr>
        <w:t>Участие в собрани</w:t>
      </w:r>
      <w:r w:rsidR="00B114D1">
        <w:rPr>
          <w:rFonts w:ascii="Times New Roman" w:hAnsi="Times New Roman" w:cs="Times New Roman"/>
          <w:sz w:val="26"/>
          <w:szCs w:val="26"/>
        </w:rPr>
        <w:t>и граждан</w:t>
      </w:r>
      <w:r w:rsidRPr="007B1582">
        <w:rPr>
          <w:rFonts w:ascii="Times New Roman" w:hAnsi="Times New Roman" w:cs="Times New Roman"/>
          <w:sz w:val="26"/>
          <w:szCs w:val="26"/>
        </w:rPr>
        <w:t xml:space="preserve"> является свободным и добровольным.</w:t>
      </w:r>
    </w:p>
    <w:p w14:paraId="27897533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Запрещаются какие-либо прямые и косвенные ограничения прав граждан на участие в собрании в зависимости от происхождения, социального или имущественного положения, расовой или национальной принадлежности, пола, образования, языка, отношения к религии, политических и иных взглядов, рода и характера занятий.</w:t>
      </w:r>
    </w:p>
    <w:p w14:paraId="5F61EA03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Никто не вправе оказывать принудительное воздействие на участие или неучастие граждан в собрании, а также на свободное волеизъявление граждан.</w:t>
      </w:r>
    </w:p>
    <w:p w14:paraId="2C0C90D7" w14:textId="13BDA2D7" w:rsidR="004A62BC" w:rsidRDefault="004A62BC" w:rsidP="004A62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D1CCD5F" w14:textId="77777777" w:rsidR="00B114D1" w:rsidRPr="007B1582" w:rsidRDefault="00B114D1" w:rsidP="004A62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91D5EA5" w14:textId="4694C50F" w:rsidR="004A62BC" w:rsidRPr="007B1582" w:rsidRDefault="004A62BC" w:rsidP="00A4776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2. Порядок назначения собрания</w:t>
      </w:r>
      <w:r w:rsidR="00C96FD3">
        <w:rPr>
          <w:rFonts w:ascii="Times New Roman" w:hAnsi="Times New Roman" w:cs="Times New Roman"/>
          <w:sz w:val="26"/>
          <w:szCs w:val="26"/>
        </w:rPr>
        <w:t xml:space="preserve"> граждан</w:t>
      </w:r>
    </w:p>
    <w:p w14:paraId="76C4D846" w14:textId="157303E4" w:rsidR="004A62BC" w:rsidRDefault="004A62BC" w:rsidP="00A477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4C5B351" w14:textId="4CF4FB2C" w:rsidR="00C96FD3" w:rsidRPr="007B1582" w:rsidRDefault="00C96FD3" w:rsidP="00C96F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B1582">
        <w:rPr>
          <w:rFonts w:ascii="Times New Roman" w:hAnsi="Times New Roman" w:cs="Times New Roman"/>
          <w:sz w:val="26"/>
          <w:szCs w:val="26"/>
        </w:rPr>
        <w:t>. Собрания граждан могут проводиться:</w:t>
      </w:r>
    </w:p>
    <w:p w14:paraId="0F7D0B9C" w14:textId="2D4380ED" w:rsidR="00C96FD3" w:rsidRDefault="003B3848" w:rsidP="00C96F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</w:t>
      </w:r>
      <w:r w:rsidR="00C96FD3" w:rsidRPr="007B1582">
        <w:rPr>
          <w:rFonts w:ascii="Times New Roman" w:hAnsi="Times New Roman" w:cs="Times New Roman"/>
          <w:sz w:val="26"/>
          <w:szCs w:val="26"/>
        </w:rPr>
        <w:t xml:space="preserve"> для обсуждения вопросов непосредственного обеспече</w:t>
      </w:r>
      <w:r>
        <w:rPr>
          <w:rFonts w:ascii="Times New Roman" w:hAnsi="Times New Roman" w:cs="Times New Roman"/>
          <w:sz w:val="26"/>
          <w:szCs w:val="26"/>
        </w:rPr>
        <w:t>ния жизнедеятельности населения;</w:t>
      </w:r>
    </w:p>
    <w:p w14:paraId="4B3329B3" w14:textId="2B28D59B" w:rsidR="00C96FD3" w:rsidRDefault="003B3848" w:rsidP="00C96F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</w:t>
      </w:r>
      <w:r w:rsidR="00C96FD3" w:rsidRPr="007B1582">
        <w:rPr>
          <w:rFonts w:ascii="Times New Roman" w:hAnsi="Times New Roman" w:cs="Times New Roman"/>
          <w:sz w:val="26"/>
          <w:szCs w:val="26"/>
        </w:rPr>
        <w:t xml:space="preserve"> для информирования населения о деятельности органов местного самоуправления и должност</w:t>
      </w:r>
      <w:r>
        <w:rPr>
          <w:rFonts w:ascii="Times New Roman" w:hAnsi="Times New Roman" w:cs="Times New Roman"/>
          <w:sz w:val="26"/>
          <w:szCs w:val="26"/>
        </w:rPr>
        <w:t>ных лиц местного самоуправления;</w:t>
      </w:r>
    </w:p>
    <w:p w14:paraId="04D3A38E" w14:textId="4BAC7712" w:rsidR="00C96FD3" w:rsidRPr="007B1582" w:rsidRDefault="003B3848" w:rsidP="00C96F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2.1.3.</w:t>
      </w:r>
      <w:r w:rsidR="00C96FD3" w:rsidRPr="007B1582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14:paraId="463624CD" w14:textId="73B3907F" w:rsidR="00C96FD3" w:rsidRPr="007B1582" w:rsidRDefault="003B3848" w:rsidP="00C96F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2.1.4.</w:t>
      </w:r>
      <w:r w:rsidR="00C96FD3" w:rsidRPr="007B1582">
        <w:rPr>
          <w:rFonts w:ascii="Times New Roman" w:hAnsi="Times New Roman" w:cs="Times New Roman"/>
          <w:sz w:val="26"/>
          <w:szCs w:val="26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</w:t>
      </w:r>
      <w:r w:rsidR="00C96FD3" w:rsidRPr="007B1582">
        <w:rPr>
          <w:rFonts w:ascii="Times New Roman" w:hAnsi="Times New Roman" w:cs="Times New Roman"/>
          <w:sz w:val="26"/>
          <w:szCs w:val="26"/>
        </w:rPr>
        <w:lastRenderedPageBreak/>
        <w:t>полномочий старосты сельского населенного пункта;</w:t>
      </w:r>
    </w:p>
    <w:p w14:paraId="262E9860" w14:textId="261DCC89" w:rsidR="00C96FD3" w:rsidRDefault="003B3848" w:rsidP="00C96F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2.1.5.</w:t>
      </w:r>
      <w:r w:rsidR="00C96FD3" w:rsidRPr="00BD6826">
        <w:rPr>
          <w:rFonts w:ascii="Times New Roman" w:hAnsi="Times New Roman" w:cs="Times New Roman"/>
          <w:sz w:val="26"/>
          <w:szCs w:val="26"/>
        </w:rPr>
        <w:t xml:space="preserve"> в целях осуществления территориального общественного самоуправления на части терри</w:t>
      </w:r>
      <w:r w:rsidR="00B114D1">
        <w:rPr>
          <w:rFonts w:ascii="Times New Roman" w:hAnsi="Times New Roman" w:cs="Times New Roman"/>
          <w:sz w:val="26"/>
          <w:szCs w:val="26"/>
        </w:rPr>
        <w:t>тории Углегорского муниципального округа Сахалинской области</w:t>
      </w:r>
      <w:r w:rsidR="00C96FD3" w:rsidRPr="00BD6826">
        <w:rPr>
          <w:rFonts w:ascii="Times New Roman" w:hAnsi="Times New Roman" w:cs="Times New Roman"/>
          <w:sz w:val="26"/>
          <w:szCs w:val="26"/>
        </w:rPr>
        <w:t>.</w:t>
      </w:r>
    </w:p>
    <w:p w14:paraId="77DEBC08" w14:textId="36E0724C" w:rsidR="003B3848" w:rsidRPr="007B1582" w:rsidRDefault="003B3848" w:rsidP="003B38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Pr="003B3848">
        <w:rPr>
          <w:rFonts w:ascii="Times New Roman" w:hAnsi="Times New Roman" w:cs="Times New Roman"/>
          <w:sz w:val="26"/>
          <w:szCs w:val="26"/>
        </w:rPr>
        <w:t xml:space="preserve"> </w:t>
      </w:r>
      <w:r w:rsidRPr="007B1582">
        <w:rPr>
          <w:rFonts w:ascii="Times New Roman" w:hAnsi="Times New Roman" w:cs="Times New Roman"/>
          <w:sz w:val="26"/>
          <w:szCs w:val="26"/>
        </w:rPr>
        <w:t xml:space="preserve">В собрании граждан, проводимом для обсуждения вопросов непосредственного обеспечения жизнедеятельности населения, </w:t>
      </w:r>
      <w:r>
        <w:rPr>
          <w:rFonts w:ascii="Times New Roman" w:hAnsi="Times New Roman" w:cs="Times New Roman"/>
          <w:sz w:val="26"/>
          <w:szCs w:val="26"/>
        </w:rPr>
        <w:t>вправе при</w:t>
      </w:r>
      <w:r w:rsidRPr="007B1582">
        <w:rPr>
          <w:rFonts w:ascii="Times New Roman" w:hAnsi="Times New Roman" w:cs="Times New Roman"/>
          <w:sz w:val="26"/>
          <w:szCs w:val="26"/>
        </w:rPr>
        <w:t>нимать участие жители соответствующей территории, обладающие активным избирательным правом.</w:t>
      </w:r>
    </w:p>
    <w:p w14:paraId="62CB4A8E" w14:textId="77777777" w:rsidR="003B3848" w:rsidRPr="007B1582" w:rsidRDefault="003B3848" w:rsidP="003B38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В собрании граждан, проводимом для обсуждения вопросов непосредственного обеспечения жизнедеятельности населения, для информирования населения о деятельности органов местного самоуправления и должностных лиц местного самоуправления, вправе принимать участие жители соответствующей территории, обладающие активным избирательным правом.</w:t>
      </w:r>
    </w:p>
    <w:p w14:paraId="43789FFA" w14:textId="5BF497FF" w:rsidR="003B3848" w:rsidRDefault="003B3848" w:rsidP="00C96F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В собрании граждан, проводимом на территории Углегорского муниципального округа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14:paraId="369CDC8C" w14:textId="5C69C617" w:rsidR="003B3848" w:rsidRPr="007B1582" w:rsidRDefault="003B3848" w:rsidP="003B38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В собрании граждан, проводимом в сельском населенном пункте </w:t>
      </w:r>
      <w:r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7B1582">
        <w:rPr>
          <w:rFonts w:ascii="Times New Roman" w:hAnsi="Times New Roman" w:cs="Times New Roman"/>
          <w:sz w:val="26"/>
          <w:szCs w:val="26"/>
        </w:rPr>
        <w:t>по вопросу выдвижения кандидатуры старосты сельского населенного пункта, по вопросу досрочного прекращения полномочий старосты сельского населенного пункта,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 пункта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7F6036B" w14:textId="0F8F5991" w:rsidR="000477DB" w:rsidRDefault="000477DB" w:rsidP="00C96F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proofErr w:type="gramStart"/>
      <w:r>
        <w:rPr>
          <w:rFonts w:ascii="Times New Roman" w:hAnsi="Times New Roman" w:cs="Times New Roman"/>
          <w:sz w:val="26"/>
          <w:szCs w:val="26"/>
        </w:rPr>
        <w:t>3.Порядок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назначения и проведения собрания граждан в целях осуществления территориального общественного самоуправления</w:t>
      </w:r>
      <w:r w:rsidR="00B114D1">
        <w:rPr>
          <w:rFonts w:ascii="Times New Roman" w:hAnsi="Times New Roman" w:cs="Times New Roman"/>
          <w:sz w:val="26"/>
          <w:szCs w:val="26"/>
        </w:rPr>
        <w:t xml:space="preserve"> на части территории Углегорского муниципального округа Сахалинской области </w:t>
      </w:r>
      <w:r>
        <w:rPr>
          <w:rFonts w:ascii="Times New Roman" w:hAnsi="Times New Roman" w:cs="Times New Roman"/>
          <w:sz w:val="26"/>
          <w:szCs w:val="26"/>
        </w:rPr>
        <w:t>определяется уставом территориального общественного самоуправления.</w:t>
      </w:r>
    </w:p>
    <w:p w14:paraId="78A9EAD7" w14:textId="70D6CD7F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2.</w:t>
      </w:r>
      <w:r w:rsidR="000477DB">
        <w:rPr>
          <w:rFonts w:ascii="Times New Roman" w:hAnsi="Times New Roman" w:cs="Times New Roman"/>
          <w:sz w:val="26"/>
          <w:szCs w:val="26"/>
        </w:rPr>
        <w:t>4</w:t>
      </w:r>
      <w:r w:rsidRPr="007B1582">
        <w:rPr>
          <w:rFonts w:ascii="Times New Roman" w:hAnsi="Times New Roman" w:cs="Times New Roman"/>
          <w:sz w:val="26"/>
          <w:szCs w:val="26"/>
        </w:rPr>
        <w:t xml:space="preserve">. </w:t>
      </w:r>
      <w:r w:rsidR="00C96FD3">
        <w:rPr>
          <w:rFonts w:ascii="Times New Roman" w:hAnsi="Times New Roman" w:cs="Times New Roman"/>
          <w:sz w:val="26"/>
          <w:szCs w:val="26"/>
        </w:rPr>
        <w:t>Собрание граждан</w:t>
      </w:r>
      <w:r w:rsidRPr="007B1582">
        <w:rPr>
          <w:rFonts w:ascii="Times New Roman" w:hAnsi="Times New Roman" w:cs="Times New Roman"/>
          <w:sz w:val="26"/>
          <w:szCs w:val="26"/>
        </w:rPr>
        <w:t xml:space="preserve"> проводи</w:t>
      </w:r>
      <w:r w:rsidR="00C96FD3">
        <w:rPr>
          <w:rFonts w:ascii="Times New Roman" w:hAnsi="Times New Roman" w:cs="Times New Roman"/>
          <w:sz w:val="26"/>
          <w:szCs w:val="26"/>
        </w:rPr>
        <w:t>тся по инициативе</w:t>
      </w:r>
      <w:r w:rsidRPr="007B1582">
        <w:rPr>
          <w:rFonts w:ascii="Times New Roman" w:hAnsi="Times New Roman" w:cs="Times New Roman"/>
          <w:sz w:val="26"/>
          <w:szCs w:val="26"/>
        </w:rPr>
        <w:t>:</w:t>
      </w:r>
    </w:p>
    <w:p w14:paraId="29A32C39" w14:textId="4364BEE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1) населения </w:t>
      </w:r>
      <w:r w:rsidR="00A4776A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7B1582">
        <w:rPr>
          <w:rFonts w:ascii="Times New Roman" w:hAnsi="Times New Roman" w:cs="Times New Roman"/>
          <w:sz w:val="26"/>
          <w:szCs w:val="26"/>
        </w:rPr>
        <w:t>;</w:t>
      </w:r>
    </w:p>
    <w:p w14:paraId="73E452C2" w14:textId="70B92CC0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2) </w:t>
      </w:r>
      <w:r w:rsidR="00A4776A" w:rsidRPr="007B1582">
        <w:rPr>
          <w:rFonts w:ascii="Times New Roman" w:hAnsi="Times New Roman" w:cs="Times New Roman"/>
          <w:sz w:val="26"/>
          <w:szCs w:val="26"/>
        </w:rPr>
        <w:t xml:space="preserve">Собрания </w:t>
      </w:r>
      <w:bookmarkStart w:id="1" w:name="_Hlk223082665"/>
      <w:r w:rsidR="00A4776A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bookmarkEnd w:id="1"/>
      <w:r w:rsidR="007617D1" w:rsidRPr="007B1582">
        <w:rPr>
          <w:rFonts w:ascii="Times New Roman" w:hAnsi="Times New Roman" w:cs="Times New Roman"/>
          <w:sz w:val="26"/>
          <w:szCs w:val="26"/>
        </w:rPr>
        <w:t>;</w:t>
      </w:r>
    </w:p>
    <w:p w14:paraId="1947C454" w14:textId="573416C3" w:rsidR="004A62BC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3) </w:t>
      </w:r>
      <w:r w:rsidR="00A4776A" w:rsidRPr="007B1582">
        <w:rPr>
          <w:rFonts w:ascii="Times New Roman" w:hAnsi="Times New Roman" w:cs="Times New Roman"/>
          <w:sz w:val="26"/>
          <w:szCs w:val="26"/>
        </w:rPr>
        <w:t>г</w:t>
      </w:r>
      <w:r w:rsidRPr="007B1582">
        <w:rPr>
          <w:rFonts w:ascii="Times New Roman" w:hAnsi="Times New Roman" w:cs="Times New Roman"/>
          <w:sz w:val="26"/>
          <w:szCs w:val="26"/>
        </w:rPr>
        <w:t xml:space="preserve">лавы </w:t>
      </w:r>
      <w:r w:rsidR="00A4776A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14:paraId="264450DC" w14:textId="53BB189E" w:rsidR="0092038E" w:rsidRPr="007B1582" w:rsidRDefault="00C73D9F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="000477D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.Собрание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граждан, проводимое по инициативе населения, назначается</w:t>
      </w:r>
      <w:r w:rsidR="007D2CD2">
        <w:rPr>
          <w:rFonts w:ascii="Times New Roman" w:hAnsi="Times New Roman" w:cs="Times New Roman"/>
          <w:sz w:val="26"/>
          <w:szCs w:val="26"/>
        </w:rPr>
        <w:t xml:space="preserve"> решением</w:t>
      </w:r>
      <w:r>
        <w:rPr>
          <w:rFonts w:ascii="Times New Roman" w:hAnsi="Times New Roman" w:cs="Times New Roman"/>
          <w:sz w:val="26"/>
          <w:szCs w:val="26"/>
        </w:rPr>
        <w:t xml:space="preserve"> Собранием Углегорского муниципального округа</w:t>
      </w:r>
      <w:r w:rsidR="007D2CD2">
        <w:rPr>
          <w:rFonts w:ascii="Times New Roman" w:hAnsi="Times New Roman" w:cs="Times New Roman"/>
          <w:sz w:val="26"/>
          <w:szCs w:val="26"/>
        </w:rPr>
        <w:t>.</w:t>
      </w:r>
    </w:p>
    <w:p w14:paraId="71439B10" w14:textId="7F9BF150" w:rsidR="004A62BC" w:rsidRPr="007B1582" w:rsidRDefault="004A62BC" w:rsidP="007D2CD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Собрание граждан, проводимое по инициативе </w:t>
      </w:r>
      <w:r w:rsidR="00A4776A" w:rsidRPr="007B1582">
        <w:rPr>
          <w:rFonts w:ascii="Times New Roman" w:hAnsi="Times New Roman" w:cs="Times New Roman"/>
          <w:sz w:val="26"/>
          <w:szCs w:val="26"/>
        </w:rPr>
        <w:t xml:space="preserve">Собрания </w:t>
      </w:r>
      <w:r w:rsidR="007617D1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7B1582">
        <w:rPr>
          <w:rFonts w:ascii="Times New Roman" w:hAnsi="Times New Roman" w:cs="Times New Roman"/>
          <w:sz w:val="26"/>
          <w:szCs w:val="26"/>
        </w:rPr>
        <w:t xml:space="preserve">, назначается решением </w:t>
      </w:r>
      <w:r w:rsidR="00A4776A" w:rsidRPr="007B1582">
        <w:rPr>
          <w:rFonts w:ascii="Times New Roman" w:hAnsi="Times New Roman" w:cs="Times New Roman"/>
          <w:sz w:val="26"/>
          <w:szCs w:val="26"/>
        </w:rPr>
        <w:t xml:space="preserve">Собрания </w:t>
      </w:r>
      <w:r w:rsidR="007617D1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14:paraId="49A098C4" w14:textId="427017A4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Собрание граждан, проводимое по инициативе </w:t>
      </w:r>
      <w:r w:rsidR="00A4776A" w:rsidRPr="007B1582">
        <w:rPr>
          <w:rFonts w:ascii="Times New Roman" w:hAnsi="Times New Roman" w:cs="Times New Roman"/>
          <w:sz w:val="26"/>
          <w:szCs w:val="26"/>
        </w:rPr>
        <w:t>г</w:t>
      </w:r>
      <w:r w:rsidRPr="007B1582">
        <w:rPr>
          <w:rFonts w:ascii="Times New Roman" w:hAnsi="Times New Roman" w:cs="Times New Roman"/>
          <w:sz w:val="26"/>
          <w:szCs w:val="26"/>
        </w:rPr>
        <w:t xml:space="preserve">лавы </w:t>
      </w:r>
      <w:r w:rsidR="007617D1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7B1582">
        <w:rPr>
          <w:rFonts w:ascii="Times New Roman" w:hAnsi="Times New Roman" w:cs="Times New Roman"/>
          <w:sz w:val="26"/>
          <w:szCs w:val="26"/>
        </w:rPr>
        <w:t>, назначается постановлением</w:t>
      </w:r>
      <w:r w:rsidR="00A4776A" w:rsidRPr="007B1582">
        <w:rPr>
          <w:rFonts w:ascii="Times New Roman" w:hAnsi="Times New Roman" w:cs="Times New Roman"/>
          <w:sz w:val="26"/>
          <w:szCs w:val="26"/>
        </w:rPr>
        <w:t xml:space="preserve"> администрации Углегорского муниципального округа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14:paraId="31117D08" w14:textId="2B2DCB62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2.</w:t>
      </w:r>
      <w:r w:rsidR="000477DB">
        <w:rPr>
          <w:rFonts w:ascii="Times New Roman" w:hAnsi="Times New Roman" w:cs="Times New Roman"/>
          <w:sz w:val="26"/>
          <w:szCs w:val="26"/>
        </w:rPr>
        <w:t>6</w:t>
      </w:r>
      <w:r w:rsidRPr="007B1582">
        <w:rPr>
          <w:rFonts w:ascii="Times New Roman" w:hAnsi="Times New Roman" w:cs="Times New Roman"/>
          <w:sz w:val="26"/>
          <w:szCs w:val="26"/>
        </w:rPr>
        <w:t xml:space="preserve">. В решении </w:t>
      </w:r>
      <w:r w:rsidR="00A4776A" w:rsidRPr="007B1582">
        <w:rPr>
          <w:rFonts w:ascii="Times New Roman" w:hAnsi="Times New Roman" w:cs="Times New Roman"/>
          <w:sz w:val="26"/>
          <w:szCs w:val="26"/>
        </w:rPr>
        <w:t xml:space="preserve">Собрания </w:t>
      </w:r>
      <w:r w:rsidR="007617D1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7B1582">
        <w:rPr>
          <w:rFonts w:ascii="Times New Roman" w:hAnsi="Times New Roman" w:cs="Times New Roman"/>
          <w:sz w:val="26"/>
          <w:szCs w:val="26"/>
        </w:rPr>
        <w:t xml:space="preserve">, постановлении </w:t>
      </w:r>
      <w:r w:rsidR="00A4776A" w:rsidRPr="007B158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617D1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7B1582">
        <w:rPr>
          <w:rFonts w:ascii="Times New Roman" w:hAnsi="Times New Roman" w:cs="Times New Roman"/>
          <w:sz w:val="26"/>
          <w:szCs w:val="26"/>
        </w:rPr>
        <w:t xml:space="preserve">о назначении собрания </w:t>
      </w:r>
      <w:r w:rsidRPr="007B1582">
        <w:rPr>
          <w:rFonts w:ascii="Times New Roman" w:hAnsi="Times New Roman" w:cs="Times New Roman"/>
          <w:sz w:val="26"/>
          <w:szCs w:val="26"/>
        </w:rPr>
        <w:lastRenderedPageBreak/>
        <w:t>указываются:</w:t>
      </w:r>
    </w:p>
    <w:p w14:paraId="587B8748" w14:textId="4DD542B9" w:rsidR="00C63FA0" w:rsidRDefault="00C63FA0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595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инициатор собрания граждан</w:t>
      </w:r>
      <w:r w:rsidR="005957BB">
        <w:rPr>
          <w:rFonts w:ascii="Times New Roman" w:hAnsi="Times New Roman" w:cs="Times New Roman"/>
          <w:sz w:val="26"/>
          <w:szCs w:val="26"/>
        </w:rPr>
        <w:t>;</w:t>
      </w:r>
    </w:p>
    <w:p w14:paraId="06F66FFB" w14:textId="1C3F4403" w:rsidR="004A62BC" w:rsidRPr="007B1582" w:rsidRDefault="00C63FA0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A62BC" w:rsidRPr="007B1582">
        <w:rPr>
          <w:rFonts w:ascii="Times New Roman" w:hAnsi="Times New Roman" w:cs="Times New Roman"/>
          <w:sz w:val="26"/>
          <w:szCs w:val="26"/>
        </w:rPr>
        <w:t>) вопрос, выносимый на собрание граждан</w:t>
      </w:r>
      <w:r>
        <w:rPr>
          <w:rFonts w:ascii="Times New Roman" w:hAnsi="Times New Roman" w:cs="Times New Roman"/>
          <w:sz w:val="26"/>
          <w:szCs w:val="26"/>
        </w:rPr>
        <w:t xml:space="preserve"> (повестка собрания)</w:t>
      </w:r>
      <w:r w:rsidR="004A62BC" w:rsidRPr="007B1582">
        <w:rPr>
          <w:rFonts w:ascii="Times New Roman" w:hAnsi="Times New Roman" w:cs="Times New Roman"/>
          <w:sz w:val="26"/>
          <w:szCs w:val="26"/>
        </w:rPr>
        <w:t>;</w:t>
      </w:r>
    </w:p>
    <w:p w14:paraId="37329C04" w14:textId="04FA157C" w:rsidR="004A62BC" w:rsidRDefault="00C63FA0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A62BC" w:rsidRPr="007B1582">
        <w:rPr>
          <w:rFonts w:ascii="Times New Roman" w:hAnsi="Times New Roman" w:cs="Times New Roman"/>
          <w:sz w:val="26"/>
          <w:szCs w:val="26"/>
        </w:rPr>
        <w:t xml:space="preserve">) территория муниципального образования или часть его территории, на которой </w:t>
      </w:r>
      <w:r w:rsidR="00AE6272">
        <w:rPr>
          <w:rFonts w:ascii="Times New Roman" w:hAnsi="Times New Roman" w:cs="Times New Roman"/>
          <w:sz w:val="26"/>
          <w:szCs w:val="26"/>
        </w:rPr>
        <w:t xml:space="preserve">будет </w:t>
      </w:r>
      <w:r w:rsidR="004A62BC" w:rsidRPr="007B1582">
        <w:rPr>
          <w:rFonts w:ascii="Times New Roman" w:hAnsi="Times New Roman" w:cs="Times New Roman"/>
          <w:sz w:val="26"/>
          <w:szCs w:val="26"/>
        </w:rPr>
        <w:t>проводит</w:t>
      </w:r>
      <w:r w:rsidR="00AE6272">
        <w:rPr>
          <w:rFonts w:ascii="Times New Roman" w:hAnsi="Times New Roman" w:cs="Times New Roman"/>
          <w:sz w:val="26"/>
          <w:szCs w:val="26"/>
        </w:rPr>
        <w:t>ь</w:t>
      </w:r>
      <w:r w:rsidR="004A62BC" w:rsidRPr="007B1582">
        <w:rPr>
          <w:rFonts w:ascii="Times New Roman" w:hAnsi="Times New Roman" w:cs="Times New Roman"/>
          <w:sz w:val="26"/>
          <w:szCs w:val="26"/>
        </w:rPr>
        <w:t>ся собрание;</w:t>
      </w:r>
    </w:p>
    <w:p w14:paraId="237DE80B" w14:textId="096D8F73" w:rsidR="00C63FA0" w:rsidRPr="007B1582" w:rsidRDefault="00C63FA0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4)численность населения территории, имеющего право на участие в проведении собрания</w:t>
      </w:r>
      <w:r w:rsidR="005957BB">
        <w:rPr>
          <w:rFonts w:ascii="Times New Roman" w:hAnsi="Times New Roman" w:cs="Times New Roman"/>
          <w:sz w:val="26"/>
          <w:szCs w:val="26"/>
        </w:rPr>
        <w:t>;</w:t>
      </w:r>
    </w:p>
    <w:p w14:paraId="2B982942" w14:textId="12EE4E14" w:rsidR="004A62BC" w:rsidRDefault="00C63FA0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A62BC" w:rsidRPr="007B1582">
        <w:rPr>
          <w:rFonts w:ascii="Times New Roman" w:hAnsi="Times New Roman" w:cs="Times New Roman"/>
          <w:sz w:val="26"/>
          <w:szCs w:val="26"/>
        </w:rPr>
        <w:t>) дата</w:t>
      </w:r>
      <w:r w:rsidR="00AE6272">
        <w:rPr>
          <w:rFonts w:ascii="Times New Roman" w:hAnsi="Times New Roman" w:cs="Times New Roman"/>
          <w:sz w:val="26"/>
          <w:szCs w:val="26"/>
        </w:rPr>
        <w:t>,</w:t>
      </w:r>
      <w:r w:rsidR="004A62BC" w:rsidRPr="007B1582">
        <w:rPr>
          <w:rFonts w:ascii="Times New Roman" w:hAnsi="Times New Roman" w:cs="Times New Roman"/>
          <w:sz w:val="26"/>
          <w:szCs w:val="26"/>
        </w:rPr>
        <w:t xml:space="preserve"> время </w:t>
      </w:r>
      <w:r w:rsidR="00AE6272">
        <w:rPr>
          <w:rFonts w:ascii="Times New Roman" w:hAnsi="Times New Roman" w:cs="Times New Roman"/>
          <w:sz w:val="26"/>
          <w:szCs w:val="26"/>
        </w:rPr>
        <w:t>и место проведения собрания;</w:t>
      </w:r>
    </w:p>
    <w:p w14:paraId="32292B8E" w14:textId="0048EB5B" w:rsidR="00AE6272" w:rsidRPr="007B1582" w:rsidRDefault="005957BB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E627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лицо (лица), ответственные за подготовку и проведение собрания граждан.</w:t>
      </w:r>
    </w:p>
    <w:p w14:paraId="79E98137" w14:textId="3439B4E1" w:rsidR="004A62BC" w:rsidRPr="007B1582" w:rsidRDefault="007D2CD2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0"/>
      <w:bookmarkEnd w:id="2"/>
      <w:r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="000477D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4A62BC" w:rsidRPr="007B1582">
        <w:rPr>
          <w:rFonts w:ascii="Times New Roman" w:hAnsi="Times New Roman" w:cs="Times New Roman"/>
          <w:sz w:val="26"/>
          <w:szCs w:val="26"/>
        </w:rPr>
        <w:t>Условием</w:t>
      </w:r>
      <w:proofErr w:type="gramEnd"/>
      <w:r w:rsidR="004A62BC" w:rsidRPr="007B1582">
        <w:rPr>
          <w:rFonts w:ascii="Times New Roman" w:hAnsi="Times New Roman" w:cs="Times New Roman"/>
          <w:sz w:val="26"/>
          <w:szCs w:val="26"/>
        </w:rPr>
        <w:t xml:space="preserve"> назначения </w:t>
      </w:r>
      <w:r w:rsidR="00A4776A" w:rsidRPr="007B1582">
        <w:rPr>
          <w:rFonts w:ascii="Times New Roman" w:hAnsi="Times New Roman" w:cs="Times New Roman"/>
          <w:sz w:val="26"/>
          <w:szCs w:val="26"/>
        </w:rPr>
        <w:t xml:space="preserve">Собранием </w:t>
      </w:r>
      <w:r w:rsidR="006F6A06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="004A62BC" w:rsidRPr="007B1582">
        <w:rPr>
          <w:rFonts w:ascii="Times New Roman" w:hAnsi="Times New Roman" w:cs="Times New Roman"/>
          <w:sz w:val="26"/>
          <w:szCs w:val="26"/>
        </w:rPr>
        <w:t>собрания граждан по инициативе населения является сбор подписей в поддержку данной инициативы, количество которых составляет 5 процентов от числа граждан, проживающих на соответствующей территории и обладающих активным избирательным правом.</w:t>
      </w:r>
    </w:p>
    <w:p w14:paraId="0E0F1B09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Инициатива населения оформляется в виде заявления, в котором указываются: вопрос, выносимый на собрание; территория, на которой будет проводиться собрание; дата, время и место его проведения; граждане, ответственные за подготовку и проведение собрания.</w:t>
      </w:r>
    </w:p>
    <w:p w14:paraId="748CEC14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К заявлению прилагается подписной лист, в котором указывается фамилия, имя, отчество, данные паспорта граждан, поддерживающих инициативу проведения собрания, их место жительства, подпись и дата.</w:t>
      </w:r>
    </w:p>
    <w:p w14:paraId="5D49A3DD" w14:textId="0F019D13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Заявление подписывается, подписной лист заверяется инициатором сбора подписей и направляется в </w:t>
      </w:r>
      <w:r w:rsidR="00A4776A" w:rsidRPr="007B1582">
        <w:rPr>
          <w:rFonts w:ascii="Times New Roman" w:hAnsi="Times New Roman" w:cs="Times New Roman"/>
          <w:sz w:val="26"/>
          <w:szCs w:val="26"/>
        </w:rPr>
        <w:t xml:space="preserve">Собрание </w:t>
      </w:r>
      <w:r w:rsidR="006F6A06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14:paraId="6D204500" w14:textId="4C447ABF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2.</w:t>
      </w:r>
      <w:r w:rsidR="000477DB">
        <w:rPr>
          <w:rFonts w:ascii="Times New Roman" w:hAnsi="Times New Roman" w:cs="Times New Roman"/>
          <w:sz w:val="26"/>
          <w:szCs w:val="26"/>
        </w:rPr>
        <w:t>8</w:t>
      </w:r>
      <w:r w:rsidRPr="007B1582">
        <w:rPr>
          <w:rFonts w:ascii="Times New Roman" w:hAnsi="Times New Roman" w:cs="Times New Roman"/>
          <w:sz w:val="26"/>
          <w:szCs w:val="26"/>
        </w:rPr>
        <w:t xml:space="preserve">. До принятия решения о назначении собрания по инициативе населения </w:t>
      </w:r>
      <w:r w:rsidR="00A4776A" w:rsidRPr="007B1582">
        <w:rPr>
          <w:rFonts w:ascii="Times New Roman" w:hAnsi="Times New Roman" w:cs="Times New Roman"/>
          <w:sz w:val="26"/>
          <w:szCs w:val="26"/>
        </w:rPr>
        <w:t>п</w:t>
      </w:r>
      <w:r w:rsidRPr="007B1582">
        <w:rPr>
          <w:rFonts w:ascii="Times New Roman" w:hAnsi="Times New Roman" w:cs="Times New Roman"/>
          <w:sz w:val="26"/>
          <w:szCs w:val="26"/>
        </w:rPr>
        <w:t xml:space="preserve">редседатель </w:t>
      </w:r>
      <w:r w:rsidR="00A4776A" w:rsidRPr="007B1582">
        <w:rPr>
          <w:rFonts w:ascii="Times New Roman" w:hAnsi="Times New Roman" w:cs="Times New Roman"/>
          <w:sz w:val="26"/>
          <w:szCs w:val="26"/>
        </w:rPr>
        <w:t xml:space="preserve">Собрания </w:t>
      </w:r>
      <w:r w:rsidR="006F6A06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7B1582">
        <w:rPr>
          <w:rFonts w:ascii="Times New Roman" w:hAnsi="Times New Roman" w:cs="Times New Roman"/>
          <w:sz w:val="26"/>
          <w:szCs w:val="26"/>
        </w:rPr>
        <w:t xml:space="preserve">либо по его поручению депутат </w:t>
      </w:r>
      <w:r w:rsidR="005245C9" w:rsidRPr="007B1582">
        <w:rPr>
          <w:rFonts w:ascii="Times New Roman" w:hAnsi="Times New Roman" w:cs="Times New Roman"/>
          <w:sz w:val="26"/>
          <w:szCs w:val="26"/>
        </w:rPr>
        <w:t xml:space="preserve">Собрания </w:t>
      </w:r>
      <w:r w:rsidR="006F6A06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7B1582">
        <w:rPr>
          <w:rFonts w:ascii="Times New Roman" w:hAnsi="Times New Roman" w:cs="Times New Roman"/>
          <w:sz w:val="26"/>
          <w:szCs w:val="26"/>
        </w:rPr>
        <w:t xml:space="preserve">вправе провести согласительные консультации с инициатором проведения собрания о вопросе, выносимом на собрание, сроках, дате, времени его проведения, о порядке подготовки проведения собрания, взаимодействии с органами и должностными лицами </w:t>
      </w:r>
      <w:r w:rsidR="006F6A06" w:rsidRPr="007B1582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Pr="007B1582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6F6A06" w:rsidRPr="007B1582">
        <w:rPr>
          <w:rFonts w:ascii="Times New Roman" w:hAnsi="Times New Roman" w:cs="Times New Roman"/>
          <w:sz w:val="26"/>
          <w:szCs w:val="26"/>
        </w:rPr>
        <w:t xml:space="preserve"> Углегорского муниципального округа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14:paraId="0A040A8A" w14:textId="1873706A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2.</w:t>
      </w:r>
      <w:r w:rsidR="000477DB">
        <w:rPr>
          <w:rFonts w:ascii="Times New Roman" w:hAnsi="Times New Roman" w:cs="Times New Roman"/>
          <w:sz w:val="26"/>
          <w:szCs w:val="26"/>
        </w:rPr>
        <w:t>9</w:t>
      </w:r>
      <w:r w:rsidRPr="007B1582">
        <w:rPr>
          <w:rFonts w:ascii="Times New Roman" w:hAnsi="Times New Roman" w:cs="Times New Roman"/>
          <w:sz w:val="26"/>
          <w:szCs w:val="26"/>
        </w:rPr>
        <w:t xml:space="preserve">. Решение о назначении собрания по инициативе населения </w:t>
      </w:r>
      <w:r w:rsidR="005245C9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 Сахалинской области</w:t>
      </w:r>
      <w:r w:rsidRPr="007B1582">
        <w:rPr>
          <w:rFonts w:ascii="Times New Roman" w:hAnsi="Times New Roman" w:cs="Times New Roman"/>
          <w:sz w:val="26"/>
          <w:szCs w:val="26"/>
        </w:rPr>
        <w:t xml:space="preserve"> или об отказе в его назначении принимается </w:t>
      </w:r>
      <w:r w:rsidR="005245C9" w:rsidRPr="007B1582">
        <w:rPr>
          <w:rFonts w:ascii="Times New Roman" w:hAnsi="Times New Roman" w:cs="Times New Roman"/>
          <w:sz w:val="26"/>
          <w:szCs w:val="26"/>
        </w:rPr>
        <w:t>Собранием округа</w:t>
      </w:r>
      <w:r w:rsidRPr="007B1582">
        <w:rPr>
          <w:rFonts w:ascii="Times New Roman" w:hAnsi="Times New Roman" w:cs="Times New Roman"/>
          <w:sz w:val="26"/>
          <w:szCs w:val="26"/>
        </w:rPr>
        <w:t xml:space="preserve"> в течение 30 дней с момента поступления заявления, а в случае если заявление поступило в период между заседаниями </w:t>
      </w:r>
      <w:r w:rsidR="005245C9" w:rsidRPr="007B1582">
        <w:rPr>
          <w:rFonts w:ascii="Times New Roman" w:hAnsi="Times New Roman" w:cs="Times New Roman"/>
          <w:sz w:val="26"/>
          <w:szCs w:val="26"/>
        </w:rPr>
        <w:t>Собрания округа</w:t>
      </w:r>
      <w:r w:rsidRPr="007B1582">
        <w:rPr>
          <w:rFonts w:ascii="Times New Roman" w:hAnsi="Times New Roman" w:cs="Times New Roman"/>
          <w:sz w:val="26"/>
          <w:szCs w:val="26"/>
        </w:rPr>
        <w:t xml:space="preserve"> - не позднее чем через три месяца со дня его поступления.</w:t>
      </w:r>
    </w:p>
    <w:p w14:paraId="5814F539" w14:textId="575925FB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2.</w:t>
      </w:r>
      <w:r w:rsidR="000477DB">
        <w:rPr>
          <w:rFonts w:ascii="Times New Roman" w:hAnsi="Times New Roman" w:cs="Times New Roman"/>
          <w:sz w:val="26"/>
          <w:szCs w:val="26"/>
        </w:rPr>
        <w:t>10</w:t>
      </w:r>
      <w:r w:rsidRPr="007B1582">
        <w:rPr>
          <w:rFonts w:ascii="Times New Roman" w:hAnsi="Times New Roman" w:cs="Times New Roman"/>
          <w:sz w:val="26"/>
          <w:szCs w:val="26"/>
        </w:rPr>
        <w:t xml:space="preserve">. </w:t>
      </w:r>
      <w:r w:rsidR="005245C9" w:rsidRPr="007B1582">
        <w:rPr>
          <w:rFonts w:ascii="Times New Roman" w:hAnsi="Times New Roman" w:cs="Times New Roman"/>
          <w:sz w:val="26"/>
          <w:szCs w:val="26"/>
        </w:rPr>
        <w:t xml:space="preserve">Собрание </w:t>
      </w:r>
      <w:r w:rsidR="006F6A06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7B1582">
        <w:rPr>
          <w:rFonts w:ascii="Times New Roman" w:hAnsi="Times New Roman" w:cs="Times New Roman"/>
          <w:sz w:val="26"/>
          <w:szCs w:val="26"/>
        </w:rPr>
        <w:t>отказывает в назначении собрания</w:t>
      </w:r>
      <w:r w:rsidR="00AE6272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7B1582">
        <w:rPr>
          <w:rFonts w:ascii="Times New Roman" w:hAnsi="Times New Roman" w:cs="Times New Roman"/>
          <w:sz w:val="26"/>
          <w:szCs w:val="26"/>
        </w:rPr>
        <w:t>, если:</w:t>
      </w:r>
    </w:p>
    <w:p w14:paraId="3710622D" w14:textId="4DE169E3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1) предлагаемый вопрос </w:t>
      </w:r>
      <w:r w:rsidR="00AE6272">
        <w:rPr>
          <w:rFonts w:ascii="Times New Roman" w:hAnsi="Times New Roman" w:cs="Times New Roman"/>
          <w:sz w:val="26"/>
          <w:szCs w:val="26"/>
        </w:rPr>
        <w:t xml:space="preserve">не </w:t>
      </w:r>
      <w:r w:rsidR="00F41115">
        <w:rPr>
          <w:rFonts w:ascii="Times New Roman" w:hAnsi="Times New Roman" w:cs="Times New Roman"/>
          <w:sz w:val="26"/>
          <w:szCs w:val="26"/>
        </w:rPr>
        <w:t>соответствует требованиям подпунктов 2.1.1-2.1.5 пункта 2.1. настоящего Порядка;</w:t>
      </w:r>
    </w:p>
    <w:p w14:paraId="0A93235B" w14:textId="4DB75F9D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2) инициатива населения не соответствует </w:t>
      </w:r>
      <w:r w:rsidR="00F41115">
        <w:rPr>
          <w:rFonts w:ascii="Times New Roman" w:hAnsi="Times New Roman" w:cs="Times New Roman"/>
          <w:sz w:val="26"/>
          <w:szCs w:val="26"/>
        </w:rPr>
        <w:t xml:space="preserve">условиям и </w:t>
      </w:r>
      <w:r w:rsidRPr="007B1582">
        <w:rPr>
          <w:rFonts w:ascii="Times New Roman" w:hAnsi="Times New Roman" w:cs="Times New Roman"/>
          <w:sz w:val="26"/>
          <w:szCs w:val="26"/>
        </w:rPr>
        <w:t>требованиям</w:t>
      </w:r>
      <w:r w:rsidR="00F41115">
        <w:rPr>
          <w:rFonts w:ascii="Times New Roman" w:hAnsi="Times New Roman" w:cs="Times New Roman"/>
          <w:sz w:val="26"/>
          <w:szCs w:val="26"/>
        </w:rPr>
        <w:t>, предусмотренным</w:t>
      </w: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hyperlink w:anchor="P70">
        <w:r w:rsidRPr="007B1582">
          <w:rPr>
            <w:rFonts w:ascii="Times New Roman" w:hAnsi="Times New Roman" w:cs="Times New Roman"/>
            <w:sz w:val="26"/>
            <w:szCs w:val="26"/>
          </w:rPr>
          <w:t>пункт</w:t>
        </w:r>
        <w:r w:rsidR="00F41115">
          <w:rPr>
            <w:rFonts w:ascii="Times New Roman" w:hAnsi="Times New Roman" w:cs="Times New Roman"/>
            <w:sz w:val="26"/>
            <w:szCs w:val="26"/>
          </w:rPr>
          <w:t>ом</w:t>
        </w:r>
        <w:r w:rsidRPr="007B1582">
          <w:rPr>
            <w:rFonts w:ascii="Times New Roman" w:hAnsi="Times New Roman" w:cs="Times New Roman"/>
            <w:sz w:val="26"/>
            <w:szCs w:val="26"/>
          </w:rPr>
          <w:t xml:space="preserve"> 2.</w:t>
        </w:r>
        <w:r w:rsidR="00F41115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7B1582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245C9" w:rsidRPr="007B1582">
        <w:rPr>
          <w:rFonts w:ascii="Times New Roman" w:hAnsi="Times New Roman" w:cs="Times New Roman"/>
          <w:sz w:val="26"/>
          <w:szCs w:val="26"/>
        </w:rPr>
        <w:t>Порядка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14:paraId="1ACCAE64" w14:textId="3D1F6BE4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2.1</w:t>
      </w:r>
      <w:r w:rsidR="00AE6272">
        <w:rPr>
          <w:rFonts w:ascii="Times New Roman" w:hAnsi="Times New Roman" w:cs="Times New Roman"/>
          <w:sz w:val="26"/>
          <w:szCs w:val="26"/>
        </w:rPr>
        <w:t>1</w:t>
      </w:r>
      <w:r w:rsidRPr="007B1582">
        <w:rPr>
          <w:rFonts w:ascii="Times New Roman" w:hAnsi="Times New Roman" w:cs="Times New Roman"/>
          <w:sz w:val="26"/>
          <w:szCs w:val="26"/>
        </w:rPr>
        <w:t xml:space="preserve">. Решение </w:t>
      </w:r>
      <w:r w:rsidR="005245C9" w:rsidRPr="007B1582">
        <w:rPr>
          <w:rFonts w:ascii="Times New Roman" w:hAnsi="Times New Roman" w:cs="Times New Roman"/>
          <w:sz w:val="26"/>
          <w:szCs w:val="26"/>
        </w:rPr>
        <w:t xml:space="preserve">Собрания </w:t>
      </w:r>
      <w:r w:rsidR="006F6A06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7B1582">
        <w:rPr>
          <w:rFonts w:ascii="Times New Roman" w:hAnsi="Times New Roman" w:cs="Times New Roman"/>
          <w:sz w:val="26"/>
          <w:szCs w:val="26"/>
        </w:rPr>
        <w:t xml:space="preserve">, постановление </w:t>
      </w:r>
      <w:r w:rsidR="005245C9" w:rsidRPr="007B158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6F6A06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7B1582">
        <w:rPr>
          <w:rFonts w:ascii="Times New Roman" w:hAnsi="Times New Roman" w:cs="Times New Roman"/>
          <w:sz w:val="26"/>
          <w:szCs w:val="26"/>
        </w:rPr>
        <w:t xml:space="preserve">о назначении собрания </w:t>
      </w:r>
      <w:r w:rsidRPr="007B1582">
        <w:rPr>
          <w:rFonts w:ascii="Times New Roman" w:hAnsi="Times New Roman" w:cs="Times New Roman"/>
          <w:sz w:val="26"/>
          <w:szCs w:val="26"/>
        </w:rPr>
        <w:lastRenderedPageBreak/>
        <w:t xml:space="preserve">подлежат опубликованию в сетевом издании </w:t>
      </w:r>
      <w:r w:rsidR="005245C9" w:rsidRPr="007B158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5245C9" w:rsidRPr="007B1582">
        <w:rPr>
          <w:rFonts w:ascii="Times New Roman" w:hAnsi="Times New Roman" w:cs="Times New Roman"/>
          <w:sz w:val="26"/>
          <w:szCs w:val="26"/>
        </w:rPr>
        <w:t>Углегорские</w:t>
      </w:r>
      <w:proofErr w:type="spellEnd"/>
      <w:r w:rsidR="005245C9" w:rsidRPr="007B1582">
        <w:rPr>
          <w:rFonts w:ascii="Times New Roman" w:hAnsi="Times New Roman" w:cs="Times New Roman"/>
          <w:sz w:val="26"/>
          <w:szCs w:val="26"/>
        </w:rPr>
        <w:t xml:space="preserve"> ведомости»</w:t>
      </w:r>
      <w:r w:rsidR="006C7091">
        <w:rPr>
          <w:rFonts w:ascii="Times New Roman" w:hAnsi="Times New Roman" w:cs="Times New Roman"/>
          <w:sz w:val="26"/>
          <w:szCs w:val="26"/>
        </w:rPr>
        <w:t>, размещению</w:t>
      </w:r>
      <w:r w:rsidRPr="007B1582">
        <w:rPr>
          <w:rFonts w:ascii="Times New Roman" w:hAnsi="Times New Roman" w:cs="Times New Roman"/>
          <w:sz w:val="26"/>
          <w:szCs w:val="26"/>
        </w:rPr>
        <w:t xml:space="preserve"> на </w:t>
      </w:r>
      <w:r w:rsidR="005245C9" w:rsidRPr="007B1582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7B1582">
        <w:rPr>
          <w:rFonts w:ascii="Times New Roman" w:hAnsi="Times New Roman" w:cs="Times New Roman"/>
          <w:sz w:val="26"/>
          <w:szCs w:val="26"/>
        </w:rPr>
        <w:t xml:space="preserve">сайте </w:t>
      </w:r>
      <w:r w:rsidR="00561176" w:rsidRPr="007B158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5245C9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 в сети Интернет.</w:t>
      </w:r>
    </w:p>
    <w:p w14:paraId="394B04D3" w14:textId="096BD284" w:rsidR="004A62BC" w:rsidRDefault="004A62BC" w:rsidP="004A62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877C655" w14:textId="77777777" w:rsidR="00DB6368" w:rsidRPr="007B1582" w:rsidRDefault="00DB6368" w:rsidP="004A62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E04EBF8" w14:textId="729D101E" w:rsidR="004A62BC" w:rsidRPr="007B1582" w:rsidRDefault="004A62BC" w:rsidP="0035542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3. Порядок проведения собрания</w:t>
      </w:r>
      <w:r w:rsidR="008A37B5">
        <w:rPr>
          <w:rFonts w:ascii="Times New Roman" w:hAnsi="Times New Roman" w:cs="Times New Roman"/>
          <w:sz w:val="26"/>
          <w:szCs w:val="26"/>
        </w:rPr>
        <w:t xml:space="preserve"> граждан</w:t>
      </w:r>
    </w:p>
    <w:p w14:paraId="6DDD5059" w14:textId="77777777" w:rsidR="004A62BC" w:rsidRPr="007B1582" w:rsidRDefault="004A62BC" w:rsidP="003554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A85AF5" w14:textId="3B2DCEAE" w:rsidR="00A4529D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3.1. Организация проведения собрания по инициативе населения </w:t>
      </w:r>
      <w:r w:rsidR="00355424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7B1582">
        <w:rPr>
          <w:rFonts w:ascii="Times New Roman" w:hAnsi="Times New Roman" w:cs="Times New Roman"/>
          <w:sz w:val="26"/>
          <w:szCs w:val="26"/>
        </w:rPr>
        <w:t xml:space="preserve">или </w:t>
      </w:r>
      <w:r w:rsidR="00355424" w:rsidRPr="007B1582">
        <w:rPr>
          <w:rFonts w:ascii="Times New Roman" w:hAnsi="Times New Roman" w:cs="Times New Roman"/>
          <w:sz w:val="26"/>
          <w:szCs w:val="26"/>
        </w:rPr>
        <w:t>г</w:t>
      </w:r>
      <w:r w:rsidRPr="007B1582">
        <w:rPr>
          <w:rFonts w:ascii="Times New Roman" w:hAnsi="Times New Roman" w:cs="Times New Roman"/>
          <w:sz w:val="26"/>
          <w:szCs w:val="26"/>
        </w:rPr>
        <w:t xml:space="preserve">лавы </w:t>
      </w:r>
      <w:r w:rsidR="006F6A06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7B1582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5957BB">
        <w:rPr>
          <w:rFonts w:ascii="Times New Roman" w:hAnsi="Times New Roman" w:cs="Times New Roman"/>
          <w:sz w:val="26"/>
          <w:szCs w:val="26"/>
        </w:rPr>
        <w:t xml:space="preserve">сотрудниками </w:t>
      </w:r>
      <w:r w:rsidR="00355424" w:rsidRPr="007B1582">
        <w:rPr>
          <w:rFonts w:ascii="Times New Roman" w:hAnsi="Times New Roman" w:cs="Times New Roman"/>
          <w:sz w:val="26"/>
          <w:szCs w:val="26"/>
        </w:rPr>
        <w:t>а</w:t>
      </w:r>
      <w:r w:rsidRPr="007B1582">
        <w:rPr>
          <w:rFonts w:ascii="Times New Roman" w:hAnsi="Times New Roman" w:cs="Times New Roman"/>
          <w:sz w:val="26"/>
          <w:szCs w:val="26"/>
        </w:rPr>
        <w:t>дминистраци</w:t>
      </w:r>
      <w:r w:rsidR="005957BB">
        <w:rPr>
          <w:rFonts w:ascii="Times New Roman" w:hAnsi="Times New Roman" w:cs="Times New Roman"/>
          <w:sz w:val="26"/>
          <w:szCs w:val="26"/>
        </w:rPr>
        <w:t>и</w:t>
      </w: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6F6A06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7B158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E605C91" w14:textId="3611430B" w:rsidR="004A62BC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Организация проведения собрания по инициативе </w:t>
      </w:r>
      <w:r w:rsidR="00355424" w:rsidRPr="007B1582">
        <w:rPr>
          <w:rFonts w:ascii="Times New Roman" w:hAnsi="Times New Roman" w:cs="Times New Roman"/>
          <w:sz w:val="26"/>
          <w:szCs w:val="26"/>
        </w:rPr>
        <w:t xml:space="preserve">Собрания </w:t>
      </w:r>
      <w:r w:rsidR="006F6A06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7B1582">
        <w:rPr>
          <w:rFonts w:ascii="Times New Roman" w:hAnsi="Times New Roman" w:cs="Times New Roman"/>
          <w:sz w:val="26"/>
          <w:szCs w:val="26"/>
        </w:rPr>
        <w:t>осуществляется</w:t>
      </w:r>
      <w:r w:rsidR="005957BB">
        <w:rPr>
          <w:rFonts w:ascii="Times New Roman" w:hAnsi="Times New Roman" w:cs="Times New Roman"/>
          <w:sz w:val="26"/>
          <w:szCs w:val="26"/>
        </w:rPr>
        <w:t xml:space="preserve"> председателем</w:t>
      </w: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355424" w:rsidRPr="007B1582">
        <w:rPr>
          <w:rFonts w:ascii="Times New Roman" w:hAnsi="Times New Roman" w:cs="Times New Roman"/>
          <w:sz w:val="26"/>
          <w:szCs w:val="26"/>
        </w:rPr>
        <w:t>Собрани</w:t>
      </w:r>
      <w:r w:rsidR="005957BB">
        <w:rPr>
          <w:rFonts w:ascii="Times New Roman" w:hAnsi="Times New Roman" w:cs="Times New Roman"/>
          <w:sz w:val="26"/>
          <w:szCs w:val="26"/>
        </w:rPr>
        <w:t>я</w:t>
      </w:r>
      <w:r w:rsidRPr="007B1582">
        <w:rPr>
          <w:rFonts w:ascii="Times New Roman" w:hAnsi="Times New Roman" w:cs="Times New Roman"/>
          <w:sz w:val="26"/>
          <w:szCs w:val="26"/>
        </w:rPr>
        <w:t xml:space="preserve"> </w:t>
      </w:r>
      <w:r w:rsidR="006F6A06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14:paraId="31CC18CB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3.2. До начала </w:t>
      </w:r>
      <w:proofErr w:type="gramStart"/>
      <w:r w:rsidRPr="007B1582">
        <w:rPr>
          <w:rFonts w:ascii="Times New Roman" w:hAnsi="Times New Roman" w:cs="Times New Roman"/>
          <w:sz w:val="26"/>
          <w:szCs w:val="26"/>
        </w:rPr>
        <w:t>проведения собрания граждан</w:t>
      </w:r>
      <w:proofErr w:type="gramEnd"/>
      <w:r w:rsidRPr="007B1582">
        <w:rPr>
          <w:rFonts w:ascii="Times New Roman" w:hAnsi="Times New Roman" w:cs="Times New Roman"/>
          <w:sz w:val="26"/>
          <w:szCs w:val="26"/>
        </w:rPr>
        <w:t xml:space="preserve"> уполномоченные инициатором лица осуществляют регистрацию граждан, проживающих на соответствующей территории, явившихся для участия в собрании.</w:t>
      </w:r>
    </w:p>
    <w:p w14:paraId="7DDFEFB8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3.3. Собрание правомочно принимать решения, если на нем присутствуют не менее 30 процентов жителей, имеющих право на участие в собрании.</w:t>
      </w:r>
    </w:p>
    <w:p w14:paraId="12FC6D18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3.4. На собрании, проводимом по инициативе населения, председатель избирается простым большинством голосов участников собрания по предложению представителя инициативной группы.</w:t>
      </w:r>
    </w:p>
    <w:p w14:paraId="78F1DFF2" w14:textId="7DC4D1E9" w:rsidR="004A62BC" w:rsidRPr="007B1582" w:rsidRDefault="00A4529D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="004A62BC" w:rsidRPr="007B1582">
        <w:rPr>
          <w:rFonts w:ascii="Times New Roman" w:hAnsi="Times New Roman" w:cs="Times New Roman"/>
          <w:sz w:val="26"/>
          <w:szCs w:val="26"/>
        </w:rPr>
        <w:t xml:space="preserve">На собрании, проводимом по инициативе </w:t>
      </w:r>
      <w:r w:rsidR="00D8735A" w:rsidRPr="007B1582">
        <w:rPr>
          <w:rFonts w:ascii="Times New Roman" w:hAnsi="Times New Roman" w:cs="Times New Roman"/>
          <w:sz w:val="26"/>
          <w:szCs w:val="26"/>
        </w:rPr>
        <w:t xml:space="preserve">Собрания </w:t>
      </w:r>
      <w:r w:rsidR="006F6A06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="004A62BC" w:rsidRPr="007B1582">
        <w:rPr>
          <w:rFonts w:ascii="Times New Roman" w:hAnsi="Times New Roman" w:cs="Times New Roman"/>
          <w:sz w:val="26"/>
          <w:szCs w:val="26"/>
        </w:rPr>
        <w:t xml:space="preserve">или </w:t>
      </w:r>
      <w:r w:rsidR="00D8735A" w:rsidRPr="007B1582">
        <w:rPr>
          <w:rFonts w:ascii="Times New Roman" w:hAnsi="Times New Roman" w:cs="Times New Roman"/>
          <w:sz w:val="26"/>
          <w:szCs w:val="26"/>
        </w:rPr>
        <w:t>г</w:t>
      </w:r>
      <w:r w:rsidR="004A62BC" w:rsidRPr="007B1582">
        <w:rPr>
          <w:rFonts w:ascii="Times New Roman" w:hAnsi="Times New Roman" w:cs="Times New Roman"/>
          <w:sz w:val="26"/>
          <w:szCs w:val="26"/>
        </w:rPr>
        <w:t xml:space="preserve">лавы </w:t>
      </w:r>
      <w:r w:rsidR="006F6A06" w:rsidRPr="007B1582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4A62BC" w:rsidRPr="007B1582">
        <w:rPr>
          <w:rFonts w:ascii="Times New Roman" w:hAnsi="Times New Roman" w:cs="Times New Roman"/>
          <w:sz w:val="26"/>
          <w:szCs w:val="26"/>
        </w:rPr>
        <w:t xml:space="preserve">, председательствует </w:t>
      </w:r>
      <w:r w:rsidR="00D8735A" w:rsidRPr="007B1582">
        <w:rPr>
          <w:rFonts w:ascii="Times New Roman" w:hAnsi="Times New Roman" w:cs="Times New Roman"/>
          <w:sz w:val="26"/>
          <w:szCs w:val="26"/>
        </w:rPr>
        <w:t>п</w:t>
      </w:r>
      <w:r w:rsidR="004A62BC" w:rsidRPr="007B1582">
        <w:rPr>
          <w:rFonts w:ascii="Times New Roman" w:hAnsi="Times New Roman" w:cs="Times New Roman"/>
          <w:sz w:val="26"/>
          <w:szCs w:val="26"/>
        </w:rPr>
        <w:t xml:space="preserve">редседатель </w:t>
      </w:r>
      <w:r w:rsidR="00D8735A" w:rsidRPr="007B1582">
        <w:rPr>
          <w:rFonts w:ascii="Times New Roman" w:hAnsi="Times New Roman" w:cs="Times New Roman"/>
          <w:sz w:val="26"/>
          <w:szCs w:val="26"/>
        </w:rPr>
        <w:t xml:space="preserve">Собрания </w:t>
      </w:r>
      <w:r w:rsidR="006F6A06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="004A62BC" w:rsidRPr="007B1582">
        <w:rPr>
          <w:rFonts w:ascii="Times New Roman" w:hAnsi="Times New Roman" w:cs="Times New Roman"/>
          <w:sz w:val="26"/>
          <w:szCs w:val="26"/>
        </w:rPr>
        <w:t xml:space="preserve">или </w:t>
      </w:r>
      <w:r w:rsidR="00D8735A" w:rsidRPr="007B1582">
        <w:rPr>
          <w:rFonts w:ascii="Times New Roman" w:hAnsi="Times New Roman" w:cs="Times New Roman"/>
          <w:sz w:val="26"/>
          <w:szCs w:val="26"/>
        </w:rPr>
        <w:t>г</w:t>
      </w:r>
      <w:r w:rsidR="004A62BC" w:rsidRPr="007B1582">
        <w:rPr>
          <w:rFonts w:ascii="Times New Roman" w:hAnsi="Times New Roman" w:cs="Times New Roman"/>
          <w:sz w:val="26"/>
          <w:szCs w:val="26"/>
        </w:rPr>
        <w:t xml:space="preserve">лава </w:t>
      </w:r>
      <w:r w:rsidR="006F6A06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="004A62BC" w:rsidRPr="007B1582">
        <w:rPr>
          <w:rFonts w:ascii="Times New Roman" w:hAnsi="Times New Roman" w:cs="Times New Roman"/>
          <w:sz w:val="26"/>
          <w:szCs w:val="26"/>
        </w:rPr>
        <w:t>соответственно</w:t>
      </w:r>
      <w:r w:rsidR="002A787C">
        <w:rPr>
          <w:rFonts w:ascii="Times New Roman" w:hAnsi="Times New Roman" w:cs="Times New Roman"/>
          <w:sz w:val="26"/>
          <w:szCs w:val="26"/>
        </w:rPr>
        <w:t>,</w:t>
      </w:r>
      <w:r w:rsidR="004A62BC" w:rsidRPr="007B1582">
        <w:rPr>
          <w:rFonts w:ascii="Times New Roman" w:hAnsi="Times New Roman" w:cs="Times New Roman"/>
          <w:sz w:val="26"/>
          <w:szCs w:val="26"/>
        </w:rPr>
        <w:t xml:space="preserve"> либо иные должностные лица </w:t>
      </w:r>
      <w:r w:rsidR="00291725" w:rsidRPr="007B1582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4A62BC" w:rsidRPr="007B1582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  <w:r w:rsidR="00291725" w:rsidRPr="007B1582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="004A62BC" w:rsidRPr="007B1582">
        <w:rPr>
          <w:rFonts w:ascii="Times New Roman" w:hAnsi="Times New Roman" w:cs="Times New Roman"/>
          <w:sz w:val="26"/>
          <w:szCs w:val="26"/>
        </w:rPr>
        <w:t>по их поручению.</w:t>
      </w:r>
    </w:p>
    <w:p w14:paraId="722949E3" w14:textId="51D39EF5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3.</w:t>
      </w:r>
      <w:r w:rsidR="002A787C">
        <w:rPr>
          <w:rFonts w:ascii="Times New Roman" w:hAnsi="Times New Roman" w:cs="Times New Roman"/>
          <w:sz w:val="26"/>
          <w:szCs w:val="26"/>
        </w:rPr>
        <w:t>6</w:t>
      </w:r>
      <w:r w:rsidRPr="007B1582">
        <w:rPr>
          <w:rFonts w:ascii="Times New Roman" w:hAnsi="Times New Roman" w:cs="Times New Roman"/>
          <w:sz w:val="26"/>
          <w:szCs w:val="26"/>
        </w:rPr>
        <w:t xml:space="preserve">. По предложению председателя собрания утверждается регламент собрания, избирается секретарь собрания, </w:t>
      </w:r>
      <w:r w:rsidR="002A787C">
        <w:rPr>
          <w:rFonts w:ascii="Times New Roman" w:hAnsi="Times New Roman" w:cs="Times New Roman"/>
          <w:sz w:val="26"/>
          <w:szCs w:val="26"/>
        </w:rPr>
        <w:t>с</w:t>
      </w:r>
      <w:r w:rsidRPr="007B1582">
        <w:rPr>
          <w:rFonts w:ascii="Times New Roman" w:hAnsi="Times New Roman" w:cs="Times New Roman"/>
          <w:sz w:val="26"/>
          <w:szCs w:val="26"/>
        </w:rPr>
        <w:t>четная комиссия</w:t>
      </w:r>
      <w:r w:rsidR="002A787C">
        <w:rPr>
          <w:rFonts w:ascii="Times New Roman" w:hAnsi="Times New Roman" w:cs="Times New Roman"/>
          <w:sz w:val="26"/>
          <w:szCs w:val="26"/>
        </w:rPr>
        <w:t xml:space="preserve"> (при необходимости)</w:t>
      </w:r>
      <w:r w:rsidRPr="007B1582">
        <w:rPr>
          <w:rFonts w:ascii="Times New Roman" w:hAnsi="Times New Roman" w:cs="Times New Roman"/>
          <w:sz w:val="26"/>
          <w:szCs w:val="26"/>
        </w:rPr>
        <w:t>, а также лица, уполномоченные представлять собрание во взаимоотношениях с органами и должностными лицами местного самоуправления.</w:t>
      </w:r>
    </w:p>
    <w:p w14:paraId="1DCCC206" w14:textId="533C21D1" w:rsidR="002A787C" w:rsidRPr="007B1582" w:rsidRDefault="004A62BC" w:rsidP="002A78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3.</w:t>
      </w:r>
      <w:r w:rsidR="002A787C">
        <w:rPr>
          <w:rFonts w:ascii="Times New Roman" w:hAnsi="Times New Roman" w:cs="Times New Roman"/>
          <w:sz w:val="26"/>
          <w:szCs w:val="26"/>
        </w:rPr>
        <w:t>7</w:t>
      </w:r>
      <w:r w:rsidRPr="007B1582">
        <w:rPr>
          <w:rFonts w:ascii="Times New Roman" w:hAnsi="Times New Roman" w:cs="Times New Roman"/>
          <w:sz w:val="26"/>
          <w:szCs w:val="26"/>
        </w:rPr>
        <w:t>. В голосовании участвуют все граждане, зарегистрированные в качестве участников собрания. Голосование осуществляется поднятием руки.</w:t>
      </w:r>
      <w:r w:rsidR="002A787C" w:rsidRPr="002A787C">
        <w:rPr>
          <w:rFonts w:ascii="Times New Roman" w:hAnsi="Times New Roman" w:cs="Times New Roman"/>
          <w:sz w:val="26"/>
          <w:szCs w:val="26"/>
        </w:rPr>
        <w:t xml:space="preserve"> </w:t>
      </w:r>
      <w:r w:rsidR="002A787C" w:rsidRPr="007B1582">
        <w:rPr>
          <w:rFonts w:ascii="Times New Roman" w:hAnsi="Times New Roman" w:cs="Times New Roman"/>
          <w:sz w:val="26"/>
          <w:szCs w:val="26"/>
        </w:rPr>
        <w:t>Каждый гражданин, участвующий в собрании, имеет один голос.</w:t>
      </w:r>
    </w:p>
    <w:p w14:paraId="074DD776" w14:textId="114350D9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3.</w:t>
      </w:r>
      <w:r w:rsidR="00832E07">
        <w:rPr>
          <w:rFonts w:ascii="Times New Roman" w:hAnsi="Times New Roman" w:cs="Times New Roman"/>
          <w:sz w:val="26"/>
          <w:szCs w:val="26"/>
        </w:rPr>
        <w:t>8</w:t>
      </w:r>
      <w:r w:rsidRPr="007B1582">
        <w:rPr>
          <w:rFonts w:ascii="Times New Roman" w:hAnsi="Times New Roman" w:cs="Times New Roman"/>
          <w:sz w:val="26"/>
          <w:szCs w:val="26"/>
        </w:rPr>
        <w:t>. Секретарь собрания ведет протокол собрания.</w:t>
      </w:r>
    </w:p>
    <w:p w14:paraId="4C44CF85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Протокол должен содержать следующие данные:</w:t>
      </w:r>
    </w:p>
    <w:p w14:paraId="06D9F743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1) дата, место и время проведения собрания;</w:t>
      </w:r>
    </w:p>
    <w:p w14:paraId="72EF85ED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2) инициатор проведения собрания;</w:t>
      </w:r>
    </w:p>
    <w:p w14:paraId="69F1C4F7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3) фамилия, имя, отчество председательствующего и секретаря собрания;</w:t>
      </w:r>
    </w:p>
    <w:p w14:paraId="7B1E18E9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4) состав счетной комиссии собрания, если таковая избиралась;</w:t>
      </w:r>
    </w:p>
    <w:p w14:paraId="4CAE9309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5) фамилия, имя, отчество лиц, уполномоченных представлять собрание во взаимоотношениях с органами и должностными лицами местного самоуправления, если такие избирались;</w:t>
      </w:r>
    </w:p>
    <w:p w14:paraId="604BABCA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lastRenderedPageBreak/>
        <w:t>6) количество жителей, имеющих право на участие в собрании;</w:t>
      </w:r>
    </w:p>
    <w:p w14:paraId="520A5752" w14:textId="7777777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7) количество жителей, зарегистрированных в качестве участников собрания;</w:t>
      </w:r>
    </w:p>
    <w:p w14:paraId="71C4D70D" w14:textId="1E3CDF3F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 xml:space="preserve">8) </w:t>
      </w:r>
      <w:r w:rsidR="006C7091" w:rsidRPr="007B1582">
        <w:rPr>
          <w:rFonts w:ascii="Times New Roman" w:hAnsi="Times New Roman" w:cs="Times New Roman"/>
          <w:sz w:val="26"/>
          <w:szCs w:val="26"/>
        </w:rPr>
        <w:t>вопрос, вын</w:t>
      </w:r>
      <w:r w:rsidR="008A37B5">
        <w:rPr>
          <w:rFonts w:ascii="Times New Roman" w:hAnsi="Times New Roman" w:cs="Times New Roman"/>
          <w:sz w:val="26"/>
          <w:szCs w:val="26"/>
        </w:rPr>
        <w:t>есенный</w:t>
      </w:r>
      <w:r w:rsidR="006C7091" w:rsidRPr="007B1582">
        <w:rPr>
          <w:rFonts w:ascii="Times New Roman" w:hAnsi="Times New Roman" w:cs="Times New Roman"/>
          <w:sz w:val="26"/>
          <w:szCs w:val="26"/>
        </w:rPr>
        <w:t xml:space="preserve"> на собрание граждан</w:t>
      </w:r>
      <w:r w:rsidR="006C7091">
        <w:rPr>
          <w:rFonts w:ascii="Times New Roman" w:hAnsi="Times New Roman" w:cs="Times New Roman"/>
          <w:sz w:val="26"/>
          <w:szCs w:val="26"/>
        </w:rPr>
        <w:t xml:space="preserve"> (повестка собрания)</w:t>
      </w:r>
      <w:r w:rsidR="006C7091" w:rsidRPr="007B1582">
        <w:rPr>
          <w:rFonts w:ascii="Times New Roman" w:hAnsi="Times New Roman" w:cs="Times New Roman"/>
          <w:sz w:val="26"/>
          <w:szCs w:val="26"/>
        </w:rPr>
        <w:t>;</w:t>
      </w:r>
    </w:p>
    <w:p w14:paraId="277B0E00" w14:textId="4A350DCC" w:rsidR="004A62BC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9) фамилии, инициалы выступавших и краткая запись их выступлений;</w:t>
      </w:r>
    </w:p>
    <w:p w14:paraId="705F2C70" w14:textId="1B62F58D" w:rsidR="006C7091" w:rsidRPr="007B1582" w:rsidRDefault="006C7091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решение (решения), принятое (принятые) собранием граждан.</w:t>
      </w:r>
    </w:p>
    <w:p w14:paraId="36D4EEA4" w14:textId="59098857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1</w:t>
      </w:r>
      <w:r w:rsidR="006C7091">
        <w:rPr>
          <w:rFonts w:ascii="Times New Roman" w:hAnsi="Times New Roman" w:cs="Times New Roman"/>
          <w:sz w:val="26"/>
          <w:szCs w:val="26"/>
        </w:rPr>
        <w:t>1</w:t>
      </w:r>
      <w:r w:rsidRPr="007B1582">
        <w:rPr>
          <w:rFonts w:ascii="Times New Roman" w:hAnsi="Times New Roman" w:cs="Times New Roman"/>
          <w:sz w:val="26"/>
          <w:szCs w:val="26"/>
        </w:rPr>
        <w:t>) подпись председателя и секретаря собрания.</w:t>
      </w:r>
    </w:p>
    <w:p w14:paraId="21D3DED9" w14:textId="7A1FEE98" w:rsidR="004A62BC" w:rsidRPr="007B1582" w:rsidRDefault="004A62BC" w:rsidP="00D239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К протоколу прилага</w:t>
      </w:r>
      <w:r w:rsidR="006C7091">
        <w:rPr>
          <w:rFonts w:ascii="Times New Roman" w:hAnsi="Times New Roman" w:cs="Times New Roman"/>
          <w:sz w:val="26"/>
          <w:szCs w:val="26"/>
        </w:rPr>
        <w:t>ется</w:t>
      </w:r>
      <w:r w:rsidRPr="007B1582">
        <w:rPr>
          <w:rFonts w:ascii="Times New Roman" w:hAnsi="Times New Roman" w:cs="Times New Roman"/>
          <w:sz w:val="26"/>
          <w:szCs w:val="26"/>
        </w:rPr>
        <w:t xml:space="preserve"> список участников собрания.</w:t>
      </w:r>
    </w:p>
    <w:p w14:paraId="4FE83309" w14:textId="4F3D1BD9" w:rsidR="008A37B5" w:rsidRDefault="004A62BC" w:rsidP="001519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3.</w:t>
      </w:r>
      <w:r w:rsidR="008A37B5">
        <w:rPr>
          <w:rFonts w:ascii="Times New Roman" w:hAnsi="Times New Roman" w:cs="Times New Roman"/>
          <w:sz w:val="26"/>
          <w:szCs w:val="26"/>
        </w:rPr>
        <w:t>9</w:t>
      </w:r>
      <w:r w:rsidRPr="007B1582">
        <w:rPr>
          <w:rFonts w:ascii="Times New Roman" w:hAnsi="Times New Roman" w:cs="Times New Roman"/>
          <w:sz w:val="26"/>
          <w:szCs w:val="26"/>
        </w:rPr>
        <w:t xml:space="preserve">. </w:t>
      </w:r>
      <w:r w:rsidR="005B7BEB">
        <w:rPr>
          <w:rFonts w:ascii="Times New Roman" w:hAnsi="Times New Roman" w:cs="Times New Roman"/>
          <w:sz w:val="26"/>
          <w:szCs w:val="26"/>
        </w:rPr>
        <w:t>Решение собрания граждан принимае</w:t>
      </w:r>
      <w:r w:rsidR="008A37B5">
        <w:rPr>
          <w:rFonts w:ascii="Times New Roman" w:hAnsi="Times New Roman" w:cs="Times New Roman"/>
          <w:sz w:val="26"/>
          <w:szCs w:val="26"/>
        </w:rPr>
        <w:t>тся большинством голосов участников собрания.</w:t>
      </w:r>
    </w:p>
    <w:p w14:paraId="4FB5B5D3" w14:textId="77777777" w:rsidR="001519DF" w:rsidRDefault="001519DF" w:rsidP="00151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   3.10. Решение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граждан.</w:t>
      </w:r>
    </w:p>
    <w:p w14:paraId="0A3BC7B7" w14:textId="39507624" w:rsidR="001519DF" w:rsidRDefault="001519DF" w:rsidP="00151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   3.11.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14:paraId="32697021" w14:textId="4E9337E1" w:rsidR="001519DF" w:rsidRDefault="001519DF" w:rsidP="00151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   3.12.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14:paraId="11FF61C1" w14:textId="0088CDED" w:rsidR="001519DF" w:rsidRDefault="001519DF" w:rsidP="00151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   3.13.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в течение 30 дней с направлением письменного ответа.</w:t>
      </w:r>
    </w:p>
    <w:p w14:paraId="575B3D4C" w14:textId="794F6BF5" w:rsidR="004E4804" w:rsidRDefault="004A62BC" w:rsidP="005D06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3.1</w:t>
      </w:r>
      <w:r w:rsidR="001519DF">
        <w:rPr>
          <w:rFonts w:ascii="Times New Roman" w:hAnsi="Times New Roman" w:cs="Times New Roman"/>
          <w:sz w:val="26"/>
          <w:szCs w:val="26"/>
        </w:rPr>
        <w:t>4</w:t>
      </w:r>
      <w:r w:rsidR="005B7BEB">
        <w:rPr>
          <w:rFonts w:ascii="Times New Roman" w:hAnsi="Times New Roman" w:cs="Times New Roman"/>
          <w:sz w:val="26"/>
          <w:szCs w:val="26"/>
        </w:rPr>
        <w:t>. Решение</w:t>
      </w:r>
      <w:r w:rsidRPr="007B1582">
        <w:rPr>
          <w:rFonts w:ascii="Times New Roman" w:hAnsi="Times New Roman" w:cs="Times New Roman"/>
          <w:sz w:val="26"/>
          <w:szCs w:val="26"/>
        </w:rPr>
        <w:t xml:space="preserve"> собрания граждан подлеж</w:t>
      </w:r>
      <w:r w:rsidR="005B7BEB">
        <w:rPr>
          <w:rFonts w:ascii="Times New Roman" w:hAnsi="Times New Roman" w:cs="Times New Roman"/>
          <w:sz w:val="26"/>
          <w:szCs w:val="26"/>
        </w:rPr>
        <w:t>и</w:t>
      </w:r>
      <w:r w:rsidRPr="007B1582">
        <w:rPr>
          <w:rFonts w:ascii="Times New Roman" w:hAnsi="Times New Roman" w:cs="Times New Roman"/>
          <w:sz w:val="26"/>
          <w:szCs w:val="26"/>
        </w:rPr>
        <w:t xml:space="preserve">т официальному опубликованию в сетевом издании </w:t>
      </w:r>
      <w:r w:rsidR="00D8735A" w:rsidRPr="007B158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D8735A" w:rsidRPr="007B1582">
        <w:rPr>
          <w:rFonts w:ascii="Times New Roman" w:hAnsi="Times New Roman" w:cs="Times New Roman"/>
          <w:sz w:val="26"/>
          <w:szCs w:val="26"/>
        </w:rPr>
        <w:t>Углегорские</w:t>
      </w:r>
      <w:proofErr w:type="spellEnd"/>
      <w:r w:rsidR="00D8735A" w:rsidRPr="007B1582">
        <w:rPr>
          <w:rFonts w:ascii="Times New Roman" w:hAnsi="Times New Roman" w:cs="Times New Roman"/>
          <w:sz w:val="26"/>
          <w:szCs w:val="26"/>
        </w:rPr>
        <w:t xml:space="preserve"> ведомости»</w:t>
      </w:r>
      <w:r w:rsidR="008A37B5">
        <w:rPr>
          <w:rFonts w:ascii="Times New Roman" w:hAnsi="Times New Roman" w:cs="Times New Roman"/>
          <w:sz w:val="26"/>
          <w:szCs w:val="26"/>
        </w:rPr>
        <w:t>, размещению на официальном сайте Углегорского муниципального округа в сети Интернет</w:t>
      </w:r>
      <w:r w:rsidRPr="007B1582">
        <w:rPr>
          <w:rFonts w:ascii="Times New Roman" w:hAnsi="Times New Roman" w:cs="Times New Roman"/>
          <w:sz w:val="26"/>
          <w:szCs w:val="26"/>
        </w:rPr>
        <w:t>.</w:t>
      </w:r>
    </w:p>
    <w:p w14:paraId="55925264" w14:textId="1419ED13" w:rsidR="004E4804" w:rsidRPr="004E4804" w:rsidRDefault="004E4804" w:rsidP="004E4804">
      <w:pPr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437AEE7E" w14:textId="5E1C3BBA" w:rsidR="004E4804" w:rsidRDefault="004E4804" w:rsidP="004E4804">
      <w:pPr>
        <w:tabs>
          <w:tab w:val="left" w:pos="1395"/>
        </w:tabs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C2C343F" w14:textId="77777777" w:rsidR="004E4804" w:rsidRPr="004E4804" w:rsidRDefault="004E4804" w:rsidP="004E4804">
      <w:pPr>
        <w:tabs>
          <w:tab w:val="left" w:pos="1395"/>
        </w:tabs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sectPr w:rsidR="004E4804" w:rsidRPr="004E4804" w:rsidSect="00D2397A">
      <w:footerReference w:type="default" r:id="rId10"/>
      <w:pgSz w:w="11906" w:h="16838"/>
      <w:pgMar w:top="1560" w:right="566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CA426" w14:textId="77777777" w:rsidR="00D0147C" w:rsidRDefault="00D0147C" w:rsidP="000D2C43">
      <w:pPr>
        <w:spacing w:after="0" w:line="240" w:lineRule="auto"/>
      </w:pPr>
      <w:r>
        <w:separator/>
      </w:r>
    </w:p>
  </w:endnote>
  <w:endnote w:type="continuationSeparator" w:id="0">
    <w:p w14:paraId="7D832DF7" w14:textId="77777777" w:rsidR="00D0147C" w:rsidRDefault="00D0147C" w:rsidP="000D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674781"/>
      <w:docPartObj>
        <w:docPartGallery w:val="Page Numbers (Bottom of Page)"/>
        <w:docPartUnique/>
      </w:docPartObj>
    </w:sdtPr>
    <w:sdtEndPr/>
    <w:sdtContent>
      <w:p w14:paraId="299D5970" w14:textId="45B5C286" w:rsidR="000D2C43" w:rsidRDefault="000D2C4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241">
          <w:rPr>
            <w:noProof/>
          </w:rPr>
          <w:t>7</w:t>
        </w:r>
        <w:r>
          <w:fldChar w:fldCharType="end"/>
        </w:r>
      </w:p>
    </w:sdtContent>
  </w:sdt>
  <w:p w14:paraId="55879B13" w14:textId="77777777" w:rsidR="000D2C43" w:rsidRDefault="000D2C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AF925" w14:textId="77777777" w:rsidR="00D0147C" w:rsidRDefault="00D0147C" w:rsidP="000D2C43">
      <w:pPr>
        <w:spacing w:after="0" w:line="240" w:lineRule="auto"/>
      </w:pPr>
      <w:r>
        <w:separator/>
      </w:r>
    </w:p>
  </w:footnote>
  <w:footnote w:type="continuationSeparator" w:id="0">
    <w:p w14:paraId="5D3BF1FB" w14:textId="77777777" w:rsidR="00D0147C" w:rsidRDefault="00D0147C" w:rsidP="000D2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D2"/>
    <w:rsid w:val="00006241"/>
    <w:rsid w:val="000436D2"/>
    <w:rsid w:val="000477DB"/>
    <w:rsid w:val="000773E5"/>
    <w:rsid w:val="000C4641"/>
    <w:rsid w:val="000D2C43"/>
    <w:rsid w:val="000E13F1"/>
    <w:rsid w:val="000F2801"/>
    <w:rsid w:val="00147B31"/>
    <w:rsid w:val="001519DF"/>
    <w:rsid w:val="00170D87"/>
    <w:rsid w:val="00187AD2"/>
    <w:rsid w:val="001A2B7F"/>
    <w:rsid w:val="001B0FFE"/>
    <w:rsid w:val="001C0987"/>
    <w:rsid w:val="002027AE"/>
    <w:rsid w:val="00246389"/>
    <w:rsid w:val="00291725"/>
    <w:rsid w:val="002A787C"/>
    <w:rsid w:val="002F75F9"/>
    <w:rsid w:val="0033407A"/>
    <w:rsid w:val="00337333"/>
    <w:rsid w:val="00355424"/>
    <w:rsid w:val="003B3848"/>
    <w:rsid w:val="003C7FF3"/>
    <w:rsid w:val="003F3BD5"/>
    <w:rsid w:val="004110DC"/>
    <w:rsid w:val="004A62BC"/>
    <w:rsid w:val="004B3B28"/>
    <w:rsid w:val="004C0B7C"/>
    <w:rsid w:val="004E4804"/>
    <w:rsid w:val="005245C9"/>
    <w:rsid w:val="0054276F"/>
    <w:rsid w:val="00545D45"/>
    <w:rsid w:val="00561176"/>
    <w:rsid w:val="00571EDA"/>
    <w:rsid w:val="005957BB"/>
    <w:rsid w:val="005B2CB2"/>
    <w:rsid w:val="005B7BEB"/>
    <w:rsid w:val="005D06C5"/>
    <w:rsid w:val="00623A26"/>
    <w:rsid w:val="00626465"/>
    <w:rsid w:val="00654E53"/>
    <w:rsid w:val="00663D18"/>
    <w:rsid w:val="006A605E"/>
    <w:rsid w:val="006C7091"/>
    <w:rsid w:val="006F6A06"/>
    <w:rsid w:val="0073272E"/>
    <w:rsid w:val="0073733C"/>
    <w:rsid w:val="0075723F"/>
    <w:rsid w:val="0076005C"/>
    <w:rsid w:val="007617D1"/>
    <w:rsid w:val="007650F9"/>
    <w:rsid w:val="00775A8E"/>
    <w:rsid w:val="007B1582"/>
    <w:rsid w:val="007D2CD2"/>
    <w:rsid w:val="007D542D"/>
    <w:rsid w:val="007D5D93"/>
    <w:rsid w:val="007E2C87"/>
    <w:rsid w:val="007F6932"/>
    <w:rsid w:val="00805362"/>
    <w:rsid w:val="00832E07"/>
    <w:rsid w:val="00897170"/>
    <w:rsid w:val="008A37B5"/>
    <w:rsid w:val="008A53F0"/>
    <w:rsid w:val="008B42DD"/>
    <w:rsid w:val="008D53E9"/>
    <w:rsid w:val="00915AC1"/>
    <w:rsid w:val="0092038E"/>
    <w:rsid w:val="009C7A4B"/>
    <w:rsid w:val="009F2D16"/>
    <w:rsid w:val="00A00C19"/>
    <w:rsid w:val="00A07F8B"/>
    <w:rsid w:val="00A25E73"/>
    <w:rsid w:val="00A30C67"/>
    <w:rsid w:val="00A332AA"/>
    <w:rsid w:val="00A4529D"/>
    <w:rsid w:val="00A4776A"/>
    <w:rsid w:val="00A618D0"/>
    <w:rsid w:val="00A676CE"/>
    <w:rsid w:val="00A72CE8"/>
    <w:rsid w:val="00AE6272"/>
    <w:rsid w:val="00AF0619"/>
    <w:rsid w:val="00B02BDA"/>
    <w:rsid w:val="00B114D1"/>
    <w:rsid w:val="00B877E0"/>
    <w:rsid w:val="00BD6826"/>
    <w:rsid w:val="00C3087F"/>
    <w:rsid w:val="00C32C37"/>
    <w:rsid w:val="00C63FA0"/>
    <w:rsid w:val="00C73D9F"/>
    <w:rsid w:val="00C75882"/>
    <w:rsid w:val="00C96FD3"/>
    <w:rsid w:val="00CB1A11"/>
    <w:rsid w:val="00CF3DA1"/>
    <w:rsid w:val="00CF443D"/>
    <w:rsid w:val="00D0147C"/>
    <w:rsid w:val="00D02E13"/>
    <w:rsid w:val="00D238C7"/>
    <w:rsid w:val="00D2397A"/>
    <w:rsid w:val="00D25FDB"/>
    <w:rsid w:val="00D3144C"/>
    <w:rsid w:val="00D3644C"/>
    <w:rsid w:val="00D437E8"/>
    <w:rsid w:val="00D67522"/>
    <w:rsid w:val="00D70682"/>
    <w:rsid w:val="00D8735A"/>
    <w:rsid w:val="00DA1D17"/>
    <w:rsid w:val="00DB6368"/>
    <w:rsid w:val="00DE06F4"/>
    <w:rsid w:val="00E3374A"/>
    <w:rsid w:val="00E378FC"/>
    <w:rsid w:val="00E9215D"/>
    <w:rsid w:val="00EB3426"/>
    <w:rsid w:val="00F41115"/>
    <w:rsid w:val="00F51DC3"/>
    <w:rsid w:val="00FC0BA5"/>
    <w:rsid w:val="00FC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1B9A"/>
  <w15:chartTrackingRefBased/>
  <w15:docId w15:val="{C3B33369-F860-475F-A9CF-097EDC9E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A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A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A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A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A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A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7A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7A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7A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7AD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60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F06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0D2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2C43"/>
  </w:style>
  <w:style w:type="paragraph" w:styleId="ae">
    <w:name w:val="footer"/>
    <w:basedOn w:val="a"/>
    <w:link w:val="af"/>
    <w:uiPriority w:val="99"/>
    <w:unhideWhenUsed/>
    <w:rsid w:val="000D2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2C43"/>
  </w:style>
  <w:style w:type="paragraph" w:styleId="af0">
    <w:name w:val="Balloon Text"/>
    <w:basedOn w:val="a"/>
    <w:link w:val="af1"/>
    <w:uiPriority w:val="99"/>
    <w:semiHidden/>
    <w:unhideWhenUsed/>
    <w:rsid w:val="005B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7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7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6&amp;n=133110&amp;dst=100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5A7F-8195-4BF3-9809-AECB85C4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4526</TotalTime>
  <Pages>1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YakovlevaEG</cp:lastModifiedBy>
  <cp:revision>87</cp:revision>
  <cp:lastPrinted>2026-03-26T23:21:00Z</cp:lastPrinted>
  <dcterms:created xsi:type="dcterms:W3CDTF">2026-02-13T00:50:00Z</dcterms:created>
  <dcterms:modified xsi:type="dcterms:W3CDTF">2026-03-26T23:26:00Z</dcterms:modified>
</cp:coreProperties>
</file>