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  <w:bookmarkStart w:id="1" w:name="_GoBack"/>
      <w:bookmarkEnd w:id="1"/>
    </w:p>
    <w:bookmarkEnd w:id="0"/>
    <w:tbl>
      <w:tblPr>
        <w:tblStyle w:val="a3"/>
        <w:tblW w:w="17744" w:type="dxa"/>
        <w:tblInd w:w="-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1"/>
        <w:gridCol w:w="4243"/>
      </w:tblGrid>
      <w:tr w:rsidR="00F5749D" w14:paraId="2689A49F" w14:textId="77777777" w:rsidTr="00487DFB">
        <w:tc>
          <w:tcPr>
            <w:tcW w:w="13501" w:type="dxa"/>
          </w:tcPr>
          <w:p w14:paraId="4571AFA3" w14:textId="77777777" w:rsidR="00F5749D" w:rsidRDefault="00F5749D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43" w:type="dxa"/>
          </w:tcPr>
          <w:p w14:paraId="356BD57C" w14:textId="5C883EBF" w:rsidR="00F5749D" w:rsidRPr="00780D60" w:rsidRDefault="00F5749D" w:rsidP="00D117E2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Приложение</w:t>
            </w:r>
            <w:r w:rsidR="00487DFB">
              <w:rPr>
                <w:sz w:val="28"/>
                <w:szCs w:val="28"/>
              </w:rPr>
              <w:t xml:space="preserve"> № 1</w:t>
            </w:r>
          </w:p>
          <w:p w14:paraId="04E9C4A7" w14:textId="77777777" w:rsidR="00F5749D" w:rsidRPr="00780D60" w:rsidRDefault="00F5749D" w:rsidP="00D117E2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к постановлению администрации</w:t>
            </w:r>
          </w:p>
          <w:p w14:paraId="1729DC8A" w14:textId="1A287575" w:rsidR="00F5749D" w:rsidRPr="00780D60" w:rsidRDefault="00F5749D" w:rsidP="00D117E2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B6686B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</w:t>
            </w:r>
            <w:r w:rsidR="00D65782">
              <w:rPr>
                <w:sz w:val="28"/>
                <w:szCs w:val="28"/>
              </w:rPr>
              <w:t xml:space="preserve"> Сахалинской области</w:t>
            </w:r>
          </w:p>
          <w:p w14:paraId="3BFE5181" w14:textId="081CF0EC" w:rsidR="00F5749D" w:rsidRPr="00780D60" w:rsidRDefault="00F5749D" w:rsidP="00D117E2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 от </w:t>
            </w:r>
            <w:r w:rsidR="00486EBD" w:rsidRPr="00486EBD">
              <w:rPr>
                <w:sz w:val="28"/>
                <w:szCs w:val="28"/>
                <w:u w:val="single"/>
              </w:rPr>
              <w:t>24.12.2025</w:t>
            </w:r>
            <w:r w:rsidR="00486EBD">
              <w:rPr>
                <w:sz w:val="28"/>
                <w:szCs w:val="28"/>
              </w:rPr>
              <w:t xml:space="preserve"> </w:t>
            </w:r>
            <w:r w:rsidRPr="00780D60">
              <w:rPr>
                <w:sz w:val="28"/>
                <w:szCs w:val="28"/>
              </w:rPr>
              <w:t xml:space="preserve">№ </w:t>
            </w:r>
            <w:r w:rsidR="00486EBD" w:rsidRPr="00486EBD">
              <w:rPr>
                <w:sz w:val="28"/>
                <w:szCs w:val="28"/>
                <w:u w:val="single"/>
              </w:rPr>
              <w:t>909-п/25</w:t>
            </w:r>
          </w:p>
        </w:tc>
      </w:tr>
    </w:tbl>
    <w:p w14:paraId="4D836F84" w14:textId="77777777" w:rsidR="00487DFB" w:rsidRDefault="00487DFB" w:rsidP="00487DF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659EAFA" w14:textId="77777777" w:rsidR="00487DFB" w:rsidRDefault="00487DFB" w:rsidP="00487DF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51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4415"/>
        <w:gridCol w:w="43"/>
        <w:gridCol w:w="5243"/>
        <w:gridCol w:w="34"/>
        <w:gridCol w:w="4871"/>
      </w:tblGrid>
      <w:tr w:rsidR="00487DFB" w:rsidRPr="00B56BBB" w14:paraId="14719102" w14:textId="77777777" w:rsidTr="00D65782">
        <w:trPr>
          <w:trHeight w:val="705"/>
          <w:jc w:val="center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525D" w14:textId="77777777" w:rsidR="00487DFB" w:rsidRPr="007F5384" w:rsidRDefault="00487DFB" w:rsidP="00580BD0">
            <w:pPr>
              <w:jc w:val="center"/>
              <w:rPr>
                <w:sz w:val="26"/>
                <w:szCs w:val="26"/>
              </w:rPr>
            </w:pPr>
            <w:r w:rsidRPr="007F5384">
              <w:rPr>
                <w:sz w:val="26"/>
                <w:szCs w:val="26"/>
              </w:rPr>
              <w:t>10.</w:t>
            </w:r>
          </w:p>
        </w:tc>
        <w:tc>
          <w:tcPr>
            <w:tcW w:w="14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6F96" w14:textId="77777777" w:rsidR="00487DFB" w:rsidRPr="007F5384" w:rsidRDefault="00487DFB" w:rsidP="00580BD0">
            <w:pPr>
              <w:ind w:left="140" w:right="125"/>
              <w:jc w:val="center"/>
              <w:rPr>
                <w:sz w:val="26"/>
                <w:szCs w:val="26"/>
              </w:rPr>
            </w:pPr>
            <w:r w:rsidRPr="007F5384">
              <w:rPr>
                <w:sz w:val="26"/>
                <w:szCs w:val="26"/>
              </w:rPr>
              <w:t>Комплекс процессных мероприятий «Повышение конкурентной среды на территории Углегорского муниципального округа Сахалинской области, стимулирования социально-экономического развития округа, оказание имущественной поддержки субъектам малого и среднего предпринимательства»</w:t>
            </w:r>
          </w:p>
        </w:tc>
      </w:tr>
      <w:tr w:rsidR="00487DFB" w:rsidRPr="00D3158A" w14:paraId="28CB67B0" w14:textId="77777777" w:rsidTr="00D65782">
        <w:trPr>
          <w:tblHeader/>
          <w:jc w:val="center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4B717" w14:textId="77777777" w:rsidR="00487DFB" w:rsidRPr="007F5384" w:rsidRDefault="00487DFB" w:rsidP="00580BD0">
            <w:pPr>
              <w:jc w:val="center"/>
              <w:rPr>
                <w:b/>
                <w:sz w:val="26"/>
                <w:szCs w:val="26"/>
              </w:rPr>
            </w:pPr>
            <w:r w:rsidRPr="007F5384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0E47D" w14:textId="77777777" w:rsidR="00487DFB" w:rsidRPr="007F5384" w:rsidRDefault="00487DFB" w:rsidP="00580BD0">
            <w:pPr>
              <w:ind w:left="4"/>
              <w:jc w:val="center"/>
              <w:rPr>
                <w:b/>
                <w:sz w:val="26"/>
                <w:szCs w:val="26"/>
              </w:rPr>
            </w:pPr>
            <w:r w:rsidRPr="007F5384">
              <w:rPr>
                <w:b/>
                <w:sz w:val="26"/>
                <w:szCs w:val="26"/>
              </w:rPr>
              <w:t>Задачи структурного элемента/</w:t>
            </w:r>
          </w:p>
          <w:p w14:paraId="55CA8845" w14:textId="77777777" w:rsidR="00487DFB" w:rsidRPr="007F5384" w:rsidRDefault="00487DFB" w:rsidP="00580BD0">
            <w:pPr>
              <w:ind w:left="4"/>
              <w:jc w:val="center"/>
              <w:rPr>
                <w:b/>
                <w:sz w:val="26"/>
                <w:szCs w:val="26"/>
              </w:rPr>
            </w:pPr>
            <w:r w:rsidRPr="007F5384">
              <w:rPr>
                <w:b/>
                <w:sz w:val="26"/>
                <w:szCs w:val="26"/>
              </w:rPr>
              <w:t>отдельного мероприятия</w:t>
            </w:r>
          </w:p>
        </w:tc>
        <w:tc>
          <w:tcPr>
            <w:tcW w:w="5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A9874" w14:textId="77777777" w:rsidR="00487DFB" w:rsidRPr="007F5384" w:rsidRDefault="00487DFB" w:rsidP="00580BD0">
            <w:pPr>
              <w:ind w:right="69"/>
              <w:jc w:val="center"/>
              <w:rPr>
                <w:b/>
                <w:sz w:val="26"/>
                <w:szCs w:val="26"/>
              </w:rPr>
            </w:pPr>
            <w:r w:rsidRPr="007F5384">
              <w:rPr>
                <w:b/>
                <w:sz w:val="26"/>
                <w:szCs w:val="26"/>
              </w:rPr>
              <w:t xml:space="preserve">Краткое описание ожидаемых результатов от реализации задачи структурного элемента 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78EBB" w14:textId="77777777" w:rsidR="00487DFB" w:rsidRPr="007F5384" w:rsidRDefault="00487DFB" w:rsidP="00580BD0">
            <w:pPr>
              <w:ind w:right="125"/>
              <w:jc w:val="center"/>
              <w:rPr>
                <w:b/>
                <w:sz w:val="26"/>
                <w:szCs w:val="26"/>
              </w:rPr>
            </w:pPr>
            <w:r w:rsidRPr="007F5384">
              <w:rPr>
                <w:b/>
                <w:sz w:val="26"/>
                <w:szCs w:val="26"/>
              </w:rPr>
              <w:t xml:space="preserve">Показатель муниципальной программы, с которым связана задача структурного элемента </w:t>
            </w:r>
          </w:p>
        </w:tc>
      </w:tr>
      <w:tr w:rsidR="00487DFB" w:rsidRPr="00B56BBB" w14:paraId="0450525A" w14:textId="77777777" w:rsidTr="00D65782">
        <w:trPr>
          <w:trHeight w:val="705"/>
          <w:jc w:val="center"/>
        </w:trPr>
        <w:tc>
          <w:tcPr>
            <w:tcW w:w="15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96EB" w14:textId="77777777" w:rsidR="00487DFB" w:rsidRPr="007F5384" w:rsidRDefault="00487DFB" w:rsidP="00580BD0">
            <w:pPr>
              <w:ind w:left="140" w:right="125"/>
              <w:jc w:val="center"/>
              <w:rPr>
                <w:noProof/>
                <w:sz w:val="26"/>
                <w:szCs w:val="26"/>
              </w:rPr>
            </w:pPr>
            <w:r w:rsidRPr="007F5384">
              <w:rPr>
                <w:noProof/>
                <w:sz w:val="26"/>
                <w:szCs w:val="26"/>
              </w:rPr>
              <w:t>Ответственный за реализацию структурного элемента – Комитет управления муниципальной собственностью Сахалинской области</w:t>
            </w:r>
          </w:p>
          <w:p w14:paraId="548B6FE4" w14:textId="2F7AB3C2" w:rsidR="00487DFB" w:rsidRPr="007F5384" w:rsidRDefault="00487DFB" w:rsidP="00580BD0">
            <w:pPr>
              <w:ind w:left="140" w:right="125"/>
              <w:jc w:val="center"/>
              <w:rPr>
                <w:sz w:val="26"/>
                <w:szCs w:val="26"/>
              </w:rPr>
            </w:pPr>
            <w:r w:rsidRPr="007F5384">
              <w:rPr>
                <w:noProof/>
                <w:sz w:val="26"/>
                <w:szCs w:val="26"/>
              </w:rPr>
              <w:t>Срок реализации: 2025-2030 годы</w:t>
            </w:r>
          </w:p>
        </w:tc>
      </w:tr>
      <w:tr w:rsidR="00487DFB" w:rsidRPr="00B56BBB" w14:paraId="56B9B8E8" w14:textId="77777777" w:rsidTr="00D65782">
        <w:trPr>
          <w:trHeight w:val="705"/>
          <w:jc w:val="center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F5FA" w14:textId="77777777" w:rsidR="00487DFB" w:rsidRPr="007F5384" w:rsidRDefault="00487DFB" w:rsidP="00580BD0">
            <w:pPr>
              <w:jc w:val="center"/>
              <w:rPr>
                <w:sz w:val="26"/>
                <w:szCs w:val="26"/>
              </w:rPr>
            </w:pPr>
            <w:r w:rsidRPr="007F5384">
              <w:rPr>
                <w:sz w:val="26"/>
                <w:szCs w:val="26"/>
                <w:lang w:val="en-US"/>
              </w:rPr>
              <w:t>10</w:t>
            </w:r>
            <w:r w:rsidRPr="007F5384">
              <w:rPr>
                <w:sz w:val="26"/>
                <w:szCs w:val="26"/>
              </w:rPr>
              <w:t>.1.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B042E6" w14:textId="77777777" w:rsidR="00487DFB" w:rsidRPr="007F5384" w:rsidRDefault="00487DFB" w:rsidP="00580BD0">
            <w:pPr>
              <w:ind w:left="140" w:right="125"/>
              <w:jc w:val="both"/>
              <w:rPr>
                <w:sz w:val="26"/>
                <w:szCs w:val="26"/>
              </w:rPr>
            </w:pPr>
            <w:r w:rsidRPr="007F5384">
              <w:rPr>
                <w:sz w:val="26"/>
                <w:szCs w:val="26"/>
              </w:rPr>
              <w:t xml:space="preserve">Предоставление (заключение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по результатам конкурсов или аукционов) движимого и недвижимого муниципального имущества малому и среднему </w:t>
            </w:r>
            <w:r w:rsidRPr="007F5384">
              <w:rPr>
                <w:sz w:val="26"/>
                <w:szCs w:val="26"/>
              </w:rPr>
              <w:lastRenderedPageBreak/>
              <w:t>предпринимательству, а также физическим лицам, применяющим специальный налоговый режим (самозанятый).</w:t>
            </w:r>
          </w:p>
        </w:tc>
        <w:tc>
          <w:tcPr>
            <w:tcW w:w="52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034B8C" w14:textId="77777777" w:rsidR="00487DFB" w:rsidRPr="007F5384" w:rsidRDefault="00487DFB" w:rsidP="00580BD0">
            <w:pPr>
              <w:ind w:left="140" w:right="69"/>
              <w:jc w:val="both"/>
              <w:rPr>
                <w:sz w:val="26"/>
                <w:szCs w:val="26"/>
              </w:rPr>
            </w:pPr>
            <w:r w:rsidRPr="007F5384">
              <w:rPr>
                <w:sz w:val="26"/>
                <w:szCs w:val="26"/>
              </w:rPr>
              <w:lastRenderedPageBreak/>
              <w:t>1. Обеспечен рост численности занятых в сфере малого и среднего предпринимательства, включая индивидуальных предпринимателей и самозанятых, к 2030 году до 1 430 человек за счет мер финансовой, образовательной, консультационной, имущественной поддержки.</w:t>
            </w:r>
          </w:p>
          <w:p w14:paraId="7575F31A" w14:textId="77777777" w:rsidR="00487DFB" w:rsidRPr="007F5384" w:rsidRDefault="00487DFB" w:rsidP="00580BD0">
            <w:pPr>
              <w:ind w:left="140" w:right="69"/>
              <w:jc w:val="both"/>
              <w:rPr>
                <w:rFonts w:eastAsia="Calibri"/>
                <w:sz w:val="26"/>
                <w:szCs w:val="26"/>
              </w:rPr>
            </w:pPr>
            <w:r w:rsidRPr="007F5384">
              <w:rPr>
                <w:rFonts w:eastAsia="Calibri"/>
                <w:sz w:val="26"/>
                <w:szCs w:val="26"/>
              </w:rPr>
              <w:t>2. Представителям малого и среднего предпринимательства, самозанятым гражданам обеспечено предоставление в пользование объектов муниципальной собственности.</w:t>
            </w:r>
          </w:p>
          <w:p w14:paraId="48FC23F5" w14:textId="77777777" w:rsidR="00487DFB" w:rsidRPr="007F5384" w:rsidRDefault="00487DFB" w:rsidP="00580BD0">
            <w:pPr>
              <w:ind w:left="140" w:right="69"/>
              <w:jc w:val="both"/>
              <w:rPr>
                <w:sz w:val="26"/>
                <w:szCs w:val="26"/>
              </w:rPr>
            </w:pPr>
            <w:r w:rsidRPr="007F5384">
              <w:rPr>
                <w:sz w:val="26"/>
                <w:szCs w:val="26"/>
              </w:rPr>
              <w:t xml:space="preserve">3. Улучшены условия ведения предпринимательской деятельности для </w:t>
            </w:r>
            <w:r w:rsidRPr="007F5384">
              <w:rPr>
                <w:sz w:val="26"/>
                <w:szCs w:val="26"/>
              </w:rPr>
              <w:lastRenderedPageBreak/>
              <w:t>индивидуальных предпринимателей, организации.</w:t>
            </w:r>
          </w:p>
          <w:p w14:paraId="0BFC3D0F" w14:textId="77777777" w:rsidR="00487DFB" w:rsidRPr="007F5384" w:rsidRDefault="00487DFB" w:rsidP="00580BD0">
            <w:pPr>
              <w:ind w:left="140" w:right="69"/>
              <w:jc w:val="both"/>
              <w:rPr>
                <w:sz w:val="26"/>
                <w:szCs w:val="26"/>
              </w:rPr>
            </w:pPr>
            <w:r w:rsidRPr="007F5384">
              <w:rPr>
                <w:sz w:val="26"/>
                <w:szCs w:val="26"/>
              </w:rPr>
              <w:t>4. Повышение конкуренции, снижение цен на продукты (питание, товары, обслуживание)</w:t>
            </w:r>
          </w:p>
          <w:p w14:paraId="66BF0DC3" w14:textId="77777777" w:rsidR="00487DFB" w:rsidRPr="007F5384" w:rsidRDefault="00487DFB" w:rsidP="00580BD0">
            <w:pPr>
              <w:ind w:left="140" w:right="69"/>
              <w:jc w:val="both"/>
              <w:rPr>
                <w:rFonts w:eastAsia="Calibri"/>
                <w:sz w:val="26"/>
                <w:szCs w:val="26"/>
              </w:rPr>
            </w:pPr>
            <w:r w:rsidRPr="007F5384">
              <w:rPr>
                <w:sz w:val="26"/>
                <w:szCs w:val="26"/>
              </w:rPr>
              <w:t>5. Обеспечение имущественной поддержкой не менее 50 субъектов малого и среднего предпринимательства ежегодно, в том числе льготные условия на приобретение или на предоставление иных имущественных прав на движимое и недвижимое муниципальное имущество малому и среднему предпринимательству, а также физическим лицам, применяющим специальный налоговый режим (самозанятый)</w:t>
            </w: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7FDD36" w14:textId="77777777" w:rsidR="00487DFB" w:rsidRPr="007F5384" w:rsidRDefault="00487DFB" w:rsidP="00580BD0">
            <w:pPr>
              <w:ind w:left="140" w:right="125"/>
              <w:jc w:val="both"/>
              <w:rPr>
                <w:sz w:val="26"/>
                <w:szCs w:val="26"/>
              </w:rPr>
            </w:pPr>
            <w:r w:rsidRPr="007F5384">
              <w:rPr>
                <w:sz w:val="26"/>
                <w:szCs w:val="26"/>
              </w:rPr>
              <w:lastRenderedPageBreak/>
              <w:t>Численность занятых в сфере малого и среднего предпринимательства, включая индивидуальных предпринимателей и самозанятых.</w:t>
            </w:r>
          </w:p>
          <w:p w14:paraId="2656459F" w14:textId="77777777" w:rsidR="00487DFB" w:rsidRPr="007F5384" w:rsidRDefault="00487DFB" w:rsidP="00580BD0">
            <w:pPr>
              <w:ind w:left="140" w:right="125"/>
              <w:jc w:val="both"/>
              <w:rPr>
                <w:sz w:val="26"/>
                <w:szCs w:val="26"/>
              </w:rPr>
            </w:pPr>
            <w:r w:rsidRPr="007F5384">
              <w:rPr>
                <w:sz w:val="26"/>
                <w:szCs w:val="26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уровню 2023 года.</w:t>
            </w:r>
          </w:p>
        </w:tc>
      </w:tr>
    </w:tbl>
    <w:p w14:paraId="2DF77573" w14:textId="77777777" w:rsidR="00487DFB" w:rsidRPr="00B56BBB" w:rsidRDefault="00487DFB" w:rsidP="00487DFB">
      <w:pPr>
        <w:rPr>
          <w:sz w:val="26"/>
          <w:szCs w:val="26"/>
        </w:rPr>
      </w:pPr>
    </w:p>
    <w:p w14:paraId="0961761A" w14:textId="77777777" w:rsidR="00487DFB" w:rsidRDefault="00487DFB" w:rsidP="00487DFB">
      <w:pPr>
        <w:jc w:val="center"/>
        <w:rPr>
          <w:b/>
          <w:sz w:val="26"/>
          <w:szCs w:val="26"/>
        </w:rPr>
      </w:pPr>
    </w:p>
    <w:p w14:paraId="7AFC7532" w14:textId="77777777" w:rsidR="00487DFB" w:rsidRDefault="00487DFB" w:rsidP="00487DFB">
      <w:pPr>
        <w:jc w:val="center"/>
        <w:rPr>
          <w:b/>
          <w:sz w:val="26"/>
          <w:szCs w:val="26"/>
        </w:rPr>
      </w:pPr>
    </w:p>
    <w:p w14:paraId="4228F062" w14:textId="77777777" w:rsidR="00487DFB" w:rsidRDefault="00487DFB" w:rsidP="00487DFB">
      <w:pPr>
        <w:jc w:val="center"/>
        <w:rPr>
          <w:b/>
          <w:sz w:val="26"/>
          <w:szCs w:val="26"/>
        </w:rPr>
      </w:pPr>
    </w:p>
    <w:p w14:paraId="379AA4C3" w14:textId="77777777" w:rsidR="00487DFB" w:rsidRDefault="00487DFB" w:rsidP="00487DFB">
      <w:pPr>
        <w:jc w:val="center"/>
        <w:rPr>
          <w:b/>
          <w:sz w:val="26"/>
          <w:szCs w:val="26"/>
        </w:rPr>
      </w:pPr>
    </w:p>
    <w:p w14:paraId="42AF996B" w14:textId="77777777" w:rsidR="00487DFB" w:rsidRDefault="00487DFB" w:rsidP="00487DFB">
      <w:pPr>
        <w:jc w:val="center"/>
        <w:rPr>
          <w:b/>
          <w:sz w:val="26"/>
          <w:szCs w:val="26"/>
        </w:rPr>
      </w:pPr>
    </w:p>
    <w:p w14:paraId="659D69C6" w14:textId="77777777" w:rsidR="00487DFB" w:rsidRDefault="00487DFB" w:rsidP="00487DFB">
      <w:pPr>
        <w:jc w:val="center"/>
        <w:rPr>
          <w:b/>
          <w:sz w:val="26"/>
          <w:szCs w:val="26"/>
        </w:rPr>
      </w:pPr>
    </w:p>
    <w:p w14:paraId="62EFAAD8" w14:textId="77777777" w:rsidR="00487DFB" w:rsidRDefault="00487DFB" w:rsidP="00487DFB">
      <w:pPr>
        <w:jc w:val="center"/>
        <w:rPr>
          <w:b/>
          <w:sz w:val="26"/>
          <w:szCs w:val="26"/>
        </w:rPr>
      </w:pPr>
    </w:p>
    <w:p w14:paraId="1F79F91C" w14:textId="77777777" w:rsidR="00487DFB" w:rsidRDefault="00487DFB" w:rsidP="00487DFB">
      <w:pPr>
        <w:jc w:val="center"/>
        <w:rPr>
          <w:b/>
          <w:sz w:val="26"/>
          <w:szCs w:val="26"/>
        </w:rPr>
      </w:pPr>
    </w:p>
    <w:p w14:paraId="25567C71" w14:textId="77777777" w:rsidR="00487DFB" w:rsidRDefault="00487DFB" w:rsidP="00487DFB">
      <w:pPr>
        <w:jc w:val="center"/>
        <w:rPr>
          <w:b/>
          <w:sz w:val="26"/>
          <w:szCs w:val="26"/>
        </w:rPr>
      </w:pPr>
    </w:p>
    <w:p w14:paraId="01F0C9A8" w14:textId="77777777" w:rsidR="00487DFB" w:rsidRDefault="00487DFB" w:rsidP="00487DFB">
      <w:pPr>
        <w:jc w:val="center"/>
        <w:rPr>
          <w:b/>
          <w:sz w:val="26"/>
          <w:szCs w:val="26"/>
        </w:rPr>
      </w:pPr>
    </w:p>
    <w:p w14:paraId="7B71B0A3" w14:textId="77777777" w:rsidR="00416224" w:rsidRPr="00347415" w:rsidRDefault="00416224" w:rsidP="00487DFB">
      <w:pPr>
        <w:spacing w:after="1400"/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CE613" w14:textId="77777777" w:rsidR="00F05017" w:rsidRDefault="00F05017">
      <w:r>
        <w:separator/>
      </w:r>
    </w:p>
  </w:endnote>
  <w:endnote w:type="continuationSeparator" w:id="0">
    <w:p w14:paraId="7DF0D231" w14:textId="77777777" w:rsidR="00F05017" w:rsidRDefault="00F0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694BD" w14:textId="5980627C" w:rsidR="00D13146" w:rsidRPr="004065E9" w:rsidRDefault="00B6686B">
    <w:pPr>
      <w:pStyle w:val="a7"/>
      <w:rPr>
        <w:b/>
        <w:sz w:val="20"/>
      </w:rPr>
    </w:pPr>
    <w:r>
      <w:rPr>
        <w:b/>
        <w:sz w:val="20"/>
      </w:rPr>
      <w:t>1058-п/25 (п)</w:t>
    </w:r>
    <w:r w:rsidR="00D13146" w:rsidRPr="004065E9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FB7DE528DB1C4A1A94C64F2206E23840"/>
        </w:placeholder>
      </w:sdtPr>
      <w:sdtEndPr/>
      <w:sdtContent>
        <w:r w:rsidR="00D13146" w:rsidRPr="004065E9">
          <w:rPr>
            <w:b/>
            <w:sz w:val="20"/>
          </w:rPr>
          <w:t>версия</w:t>
        </w:r>
      </w:sdtContent>
    </w:sdt>
    <w:r w:rsidR="00D13146" w:rsidRPr="004065E9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AAC03" w14:textId="77777777" w:rsidR="00F05017" w:rsidRDefault="00F05017">
      <w:r>
        <w:separator/>
      </w:r>
    </w:p>
  </w:footnote>
  <w:footnote w:type="continuationSeparator" w:id="0">
    <w:p w14:paraId="5B23C6E7" w14:textId="77777777" w:rsidR="00F05017" w:rsidRDefault="00F0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B0A8" w14:textId="569B2A55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3726AF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3336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63FC9"/>
    <w:rsid w:val="003726AF"/>
    <w:rsid w:val="00386434"/>
    <w:rsid w:val="003C0F19"/>
    <w:rsid w:val="003C60EC"/>
    <w:rsid w:val="003E33E2"/>
    <w:rsid w:val="003E62A0"/>
    <w:rsid w:val="003E74EC"/>
    <w:rsid w:val="004065E9"/>
    <w:rsid w:val="00416224"/>
    <w:rsid w:val="004260DB"/>
    <w:rsid w:val="00486EBD"/>
    <w:rsid w:val="00487309"/>
    <w:rsid w:val="00487DFB"/>
    <w:rsid w:val="00494C94"/>
    <w:rsid w:val="00651800"/>
    <w:rsid w:val="006D374C"/>
    <w:rsid w:val="00725C1B"/>
    <w:rsid w:val="00735C68"/>
    <w:rsid w:val="007405B9"/>
    <w:rsid w:val="00775F5A"/>
    <w:rsid w:val="007853E2"/>
    <w:rsid w:val="007E72E3"/>
    <w:rsid w:val="00860414"/>
    <w:rsid w:val="00870BCB"/>
    <w:rsid w:val="008872B8"/>
    <w:rsid w:val="008D7012"/>
    <w:rsid w:val="00900CA3"/>
    <w:rsid w:val="00901976"/>
    <w:rsid w:val="00943C23"/>
    <w:rsid w:val="00974CA6"/>
    <w:rsid w:val="009C6A25"/>
    <w:rsid w:val="009C6BB8"/>
    <w:rsid w:val="00AC6445"/>
    <w:rsid w:val="00AF3037"/>
    <w:rsid w:val="00B20901"/>
    <w:rsid w:val="00B234E8"/>
    <w:rsid w:val="00B6686B"/>
    <w:rsid w:val="00B971B4"/>
    <w:rsid w:val="00C2376A"/>
    <w:rsid w:val="00C860DA"/>
    <w:rsid w:val="00D02497"/>
    <w:rsid w:val="00D02B8E"/>
    <w:rsid w:val="00D117E2"/>
    <w:rsid w:val="00D13146"/>
    <w:rsid w:val="00D1338F"/>
    <w:rsid w:val="00D16FBB"/>
    <w:rsid w:val="00D30DE6"/>
    <w:rsid w:val="00D51A28"/>
    <w:rsid w:val="00D65782"/>
    <w:rsid w:val="00DA6A55"/>
    <w:rsid w:val="00DE0A8E"/>
    <w:rsid w:val="00E73A79"/>
    <w:rsid w:val="00EB73FA"/>
    <w:rsid w:val="00F05017"/>
    <w:rsid w:val="00F23526"/>
    <w:rsid w:val="00F50A86"/>
    <w:rsid w:val="00F5749D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405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7DE528DB1C4A1A94C64F2206E23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871C0-2E80-4816-A3D3-E149A68D40C2}"/>
      </w:docPartPr>
      <w:docPartBody>
        <w:p w:rsidR="00971918" w:rsidRDefault="00EA39AA" w:rsidP="00EA39AA">
          <w:pPr>
            <w:pStyle w:val="FB7DE528DB1C4A1A94C64F2206E23840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AA"/>
    <w:rsid w:val="00020FAB"/>
    <w:rsid w:val="001260B5"/>
    <w:rsid w:val="00204216"/>
    <w:rsid w:val="003A3C52"/>
    <w:rsid w:val="004E186F"/>
    <w:rsid w:val="00735C68"/>
    <w:rsid w:val="00971918"/>
    <w:rsid w:val="00DE0A8E"/>
    <w:rsid w:val="00E91BCD"/>
    <w:rsid w:val="00EA39AA"/>
    <w:rsid w:val="00F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C52"/>
    <w:rPr>
      <w:color w:val="808080"/>
    </w:rPr>
  </w:style>
  <w:style w:type="paragraph" w:customStyle="1" w:styleId="FB7DE528DB1C4A1A94C64F2206E23840">
    <w:name w:val="FB7DE528DB1C4A1A94C64F2206E23840"/>
    <w:rsid w:val="00EA3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B7743-35FB-49BB-9F16-93DE0648CDE4}">
  <ds:schemaRefs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2</cp:revision>
  <dcterms:created xsi:type="dcterms:W3CDTF">2025-12-24T23:16:00Z</dcterms:created>
  <dcterms:modified xsi:type="dcterms:W3CDTF">2025-12-24T23:16:00Z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