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F5" w:rsidRPr="00117525" w:rsidRDefault="00224E5E" w:rsidP="00224E5E">
      <w:pPr>
        <w:rPr>
          <w:b/>
          <w:sz w:val="18"/>
          <w:szCs w:val="18"/>
        </w:rPr>
      </w:pPr>
      <w:r w:rsidRPr="00117525">
        <w:rPr>
          <w:b/>
          <w:sz w:val="18"/>
          <w:szCs w:val="18"/>
        </w:rPr>
        <w:t>ИЗВЕЩЕНИЕ</w:t>
      </w:r>
      <w:r w:rsidR="006F2575" w:rsidRPr="00117525">
        <w:rPr>
          <w:b/>
          <w:sz w:val="18"/>
          <w:szCs w:val="18"/>
        </w:rPr>
        <w:t xml:space="preserve"> </w:t>
      </w:r>
      <w:r w:rsidR="00F36F92" w:rsidRPr="00117525">
        <w:rPr>
          <w:b/>
          <w:sz w:val="18"/>
          <w:szCs w:val="18"/>
        </w:rPr>
        <w:t xml:space="preserve"> </w:t>
      </w:r>
    </w:p>
    <w:p w:rsidR="00224E5E" w:rsidRPr="00117525" w:rsidRDefault="009E13F5" w:rsidP="00224E5E">
      <w:pPr>
        <w:rPr>
          <w:sz w:val="18"/>
          <w:szCs w:val="18"/>
        </w:rPr>
      </w:pPr>
      <w:r w:rsidRPr="00117525">
        <w:rPr>
          <w:sz w:val="18"/>
          <w:szCs w:val="18"/>
        </w:rPr>
        <w:t>ОТКРЫТЫЙ</w:t>
      </w:r>
      <w:r w:rsidRPr="00117525">
        <w:rPr>
          <w:b/>
          <w:sz w:val="18"/>
          <w:szCs w:val="18"/>
        </w:rPr>
        <w:t xml:space="preserve"> </w:t>
      </w:r>
      <w:r w:rsidR="00224E5E" w:rsidRPr="00117525">
        <w:rPr>
          <w:sz w:val="18"/>
          <w:szCs w:val="18"/>
        </w:rPr>
        <w:t>АУКЦИОН</w:t>
      </w:r>
    </w:p>
    <w:p w:rsidR="00224E5E" w:rsidRPr="00117525" w:rsidRDefault="00224E5E" w:rsidP="00224E5E">
      <w:pPr>
        <w:ind w:left="-142"/>
        <w:rPr>
          <w:sz w:val="18"/>
          <w:szCs w:val="18"/>
        </w:rPr>
      </w:pPr>
      <w:r w:rsidRPr="00117525">
        <w:rPr>
          <w:sz w:val="18"/>
          <w:szCs w:val="18"/>
        </w:rPr>
        <w:t xml:space="preserve"> По приватизации муниципальной собственности Углегорского </w:t>
      </w:r>
      <w:r w:rsidR="009D054B">
        <w:rPr>
          <w:sz w:val="18"/>
          <w:szCs w:val="18"/>
        </w:rPr>
        <w:t xml:space="preserve">муниципального </w:t>
      </w:r>
      <w:r w:rsidRPr="00117525">
        <w:rPr>
          <w:sz w:val="18"/>
          <w:szCs w:val="18"/>
        </w:rPr>
        <w:t>округа</w:t>
      </w:r>
      <w:r w:rsidR="009D054B">
        <w:rPr>
          <w:sz w:val="18"/>
          <w:szCs w:val="18"/>
        </w:rPr>
        <w:t xml:space="preserve"> Сахалинской области</w:t>
      </w:r>
    </w:p>
    <w:p w:rsidR="00224E5E" w:rsidRPr="00117525" w:rsidRDefault="00224E5E" w:rsidP="00224E5E">
      <w:pPr>
        <w:rPr>
          <w:sz w:val="18"/>
          <w:szCs w:val="18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3510"/>
        <w:gridCol w:w="6521"/>
      </w:tblGrid>
      <w:tr w:rsidR="00224E5E" w:rsidRPr="00117525" w:rsidTr="00345294">
        <w:tc>
          <w:tcPr>
            <w:tcW w:w="3510" w:type="dxa"/>
          </w:tcPr>
          <w:p w:rsidR="00447C5E" w:rsidRDefault="00224E5E" w:rsidP="00345294">
            <w:pPr>
              <w:jc w:val="left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1.</w:t>
            </w:r>
          </w:p>
          <w:p w:rsidR="00224E5E" w:rsidRPr="00117525" w:rsidRDefault="00224E5E" w:rsidP="00345294">
            <w:pPr>
              <w:jc w:val="left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 xml:space="preserve">Организатор </w:t>
            </w:r>
            <w:r w:rsidR="00E16C35" w:rsidRPr="00117525">
              <w:rPr>
                <w:sz w:val="18"/>
                <w:szCs w:val="18"/>
              </w:rPr>
              <w:t xml:space="preserve">открытого </w:t>
            </w:r>
            <w:r w:rsidRPr="00117525">
              <w:rPr>
                <w:sz w:val="18"/>
                <w:szCs w:val="18"/>
              </w:rPr>
              <w:t>аукциона:</w:t>
            </w:r>
          </w:p>
        </w:tc>
        <w:tc>
          <w:tcPr>
            <w:tcW w:w="6521" w:type="dxa"/>
          </w:tcPr>
          <w:p w:rsidR="00224E5E" w:rsidRPr="00117525" w:rsidRDefault="00224E5E" w:rsidP="00345294">
            <w:pPr>
              <w:jc w:val="both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 xml:space="preserve">Комитет по управлению муниципальной собственностью Углегорского </w:t>
            </w:r>
            <w:r w:rsidR="009D054B">
              <w:rPr>
                <w:sz w:val="18"/>
                <w:szCs w:val="18"/>
              </w:rPr>
              <w:t>муниципального</w:t>
            </w:r>
            <w:r w:rsidRPr="00117525">
              <w:rPr>
                <w:sz w:val="18"/>
                <w:szCs w:val="18"/>
              </w:rPr>
              <w:t xml:space="preserve"> </w:t>
            </w:r>
            <w:r w:rsidR="009D054B" w:rsidRPr="00117525">
              <w:rPr>
                <w:sz w:val="18"/>
                <w:szCs w:val="18"/>
              </w:rPr>
              <w:t>округа Сахалинской</w:t>
            </w:r>
            <w:r w:rsidR="009D054B">
              <w:rPr>
                <w:sz w:val="18"/>
                <w:szCs w:val="18"/>
              </w:rPr>
              <w:t xml:space="preserve"> области</w:t>
            </w:r>
          </w:p>
          <w:p w:rsidR="00224E5E" w:rsidRPr="00117525" w:rsidRDefault="00224E5E" w:rsidP="00345294">
            <w:pPr>
              <w:rPr>
                <w:sz w:val="18"/>
                <w:szCs w:val="18"/>
              </w:rPr>
            </w:pPr>
          </w:p>
        </w:tc>
      </w:tr>
      <w:tr w:rsidR="009A351E" w:rsidRPr="00117525" w:rsidTr="008C4B53">
        <w:tc>
          <w:tcPr>
            <w:tcW w:w="10031" w:type="dxa"/>
            <w:gridSpan w:val="2"/>
          </w:tcPr>
          <w:p w:rsidR="009A351E" w:rsidRPr="00117525" w:rsidRDefault="00447C5E" w:rsidP="00447C5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9A351E" w:rsidRPr="00117525">
              <w:rPr>
                <w:rFonts w:ascii="Times New Roman" w:hAnsi="Times New Roman" w:cs="Times New Roman"/>
                <w:sz w:val="18"/>
                <w:szCs w:val="18"/>
              </w:rPr>
              <w:t>Адрес организатора аукциона:</w:t>
            </w:r>
          </w:p>
        </w:tc>
      </w:tr>
      <w:tr w:rsidR="00224E5E" w:rsidRPr="00117525" w:rsidTr="00345294">
        <w:tc>
          <w:tcPr>
            <w:tcW w:w="3510" w:type="dxa"/>
          </w:tcPr>
          <w:p w:rsidR="00224E5E" w:rsidRPr="00117525" w:rsidRDefault="00224E5E" w:rsidP="00345294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- почтовый адрес</w:t>
            </w:r>
          </w:p>
        </w:tc>
        <w:tc>
          <w:tcPr>
            <w:tcW w:w="6521" w:type="dxa"/>
          </w:tcPr>
          <w:p w:rsidR="00224E5E" w:rsidRPr="00117525" w:rsidRDefault="00224E5E" w:rsidP="00345294">
            <w:pPr>
              <w:pStyle w:val="ConsPlusNormal"/>
              <w:rPr>
                <w:rFonts w:eastAsia="Arial"/>
                <w:b/>
                <w:sz w:val="18"/>
                <w:szCs w:val="18"/>
              </w:rPr>
            </w:pPr>
            <w:r w:rsidRPr="00117525">
              <w:rPr>
                <w:rFonts w:eastAsia="Arial"/>
                <w:sz w:val="18"/>
                <w:szCs w:val="18"/>
              </w:rPr>
              <w:t>694920, Углегорский район, г. Углегорск, ул. Свободная, 1</w:t>
            </w:r>
          </w:p>
        </w:tc>
      </w:tr>
      <w:tr w:rsidR="00224E5E" w:rsidRPr="00117525" w:rsidTr="00345294">
        <w:tc>
          <w:tcPr>
            <w:tcW w:w="3510" w:type="dxa"/>
          </w:tcPr>
          <w:p w:rsidR="00224E5E" w:rsidRPr="00117525" w:rsidRDefault="00224E5E" w:rsidP="00345294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- адрес электронной почты</w:t>
            </w:r>
          </w:p>
        </w:tc>
        <w:tc>
          <w:tcPr>
            <w:tcW w:w="6521" w:type="dxa"/>
          </w:tcPr>
          <w:p w:rsidR="00224E5E" w:rsidRPr="00117525" w:rsidRDefault="00224E5E" w:rsidP="00345294">
            <w:pPr>
              <w:pStyle w:val="ConsPlusNormal"/>
              <w:rPr>
                <w:rFonts w:eastAsia="Arial"/>
                <w:b/>
                <w:sz w:val="18"/>
                <w:szCs w:val="18"/>
                <w:lang w:val="en-US"/>
              </w:rPr>
            </w:pPr>
            <w:r w:rsidRPr="00117525">
              <w:rPr>
                <w:rFonts w:eastAsia="Arial"/>
                <w:sz w:val="18"/>
                <w:szCs w:val="18"/>
                <w:lang w:val="en-US"/>
              </w:rPr>
              <w:t>kums_umr@mail.ru</w:t>
            </w:r>
          </w:p>
        </w:tc>
      </w:tr>
      <w:tr w:rsidR="00224E5E" w:rsidRPr="00117525" w:rsidTr="00345294">
        <w:tc>
          <w:tcPr>
            <w:tcW w:w="3510" w:type="dxa"/>
          </w:tcPr>
          <w:p w:rsidR="00224E5E" w:rsidRPr="00117525" w:rsidRDefault="00224E5E" w:rsidP="00345294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- контактное лицо, номер телефона</w:t>
            </w:r>
          </w:p>
        </w:tc>
        <w:tc>
          <w:tcPr>
            <w:tcW w:w="6521" w:type="dxa"/>
          </w:tcPr>
          <w:p w:rsidR="00224E5E" w:rsidRPr="00117525" w:rsidRDefault="00224E5E" w:rsidP="00345294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bCs/>
                <w:sz w:val="18"/>
                <w:szCs w:val="18"/>
              </w:rPr>
              <w:t>Шустова Элла Юрьевна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, 8(42432)46-102 </w:t>
            </w:r>
          </w:p>
        </w:tc>
      </w:tr>
      <w:tr w:rsidR="00224E5E" w:rsidRPr="00117525" w:rsidTr="00345294">
        <w:tc>
          <w:tcPr>
            <w:tcW w:w="3510" w:type="dxa"/>
          </w:tcPr>
          <w:p w:rsidR="00224E5E" w:rsidRPr="00117525" w:rsidRDefault="00224E5E" w:rsidP="00345294">
            <w:pPr>
              <w:jc w:val="left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3. Основание торгов:</w:t>
            </w:r>
          </w:p>
        </w:tc>
        <w:tc>
          <w:tcPr>
            <w:tcW w:w="6521" w:type="dxa"/>
          </w:tcPr>
          <w:p w:rsidR="00224E5E" w:rsidRPr="00117525" w:rsidRDefault="00224E5E" w:rsidP="00345294">
            <w:pPr>
              <w:jc w:val="both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-</w:t>
            </w:r>
            <w:r w:rsidR="008B6673" w:rsidRPr="00117525">
              <w:rPr>
                <w:sz w:val="18"/>
                <w:szCs w:val="18"/>
              </w:rPr>
              <w:t xml:space="preserve"> </w:t>
            </w:r>
            <w:r w:rsidRPr="00117525">
              <w:rPr>
                <w:sz w:val="18"/>
                <w:szCs w:val="18"/>
              </w:rPr>
              <w:t xml:space="preserve">Федеральный закон 178- ФЗ от 21.12.2001 г. «О приватизации государственного и муниципального имущества», </w:t>
            </w:r>
          </w:p>
          <w:p w:rsidR="00600D9D" w:rsidRDefault="00224E5E" w:rsidP="00600D9D">
            <w:pPr>
              <w:jc w:val="both"/>
              <w:rPr>
                <w:szCs w:val="28"/>
                <w:lang w:bidi="en-US"/>
              </w:rPr>
            </w:pPr>
            <w:r w:rsidRPr="00117525">
              <w:rPr>
                <w:sz w:val="18"/>
                <w:szCs w:val="18"/>
              </w:rPr>
              <w:t>-прогнозный план приватизации на</w:t>
            </w:r>
            <w:r w:rsidR="00600D9D">
              <w:rPr>
                <w:sz w:val="18"/>
                <w:szCs w:val="18"/>
              </w:rPr>
              <w:t xml:space="preserve"> 2026г</w:t>
            </w:r>
            <w:r w:rsidRPr="00117525">
              <w:rPr>
                <w:sz w:val="18"/>
                <w:szCs w:val="18"/>
              </w:rPr>
              <w:t xml:space="preserve">. утвержденный решением Собрания Углегорского </w:t>
            </w:r>
            <w:r w:rsidR="009D054B">
              <w:rPr>
                <w:sz w:val="18"/>
                <w:szCs w:val="18"/>
              </w:rPr>
              <w:t>муниципального</w:t>
            </w:r>
            <w:r w:rsidRPr="00117525">
              <w:rPr>
                <w:sz w:val="18"/>
                <w:szCs w:val="18"/>
              </w:rPr>
              <w:t xml:space="preserve"> округа</w:t>
            </w:r>
            <w:r w:rsidR="009D054B">
              <w:rPr>
                <w:sz w:val="18"/>
                <w:szCs w:val="18"/>
              </w:rPr>
              <w:t xml:space="preserve"> Сахалинской области</w:t>
            </w:r>
            <w:r w:rsidRPr="00117525">
              <w:rPr>
                <w:sz w:val="18"/>
                <w:szCs w:val="18"/>
              </w:rPr>
              <w:t xml:space="preserve"> </w:t>
            </w:r>
            <w:r w:rsidR="00600D9D" w:rsidRPr="00600D9D">
              <w:rPr>
                <w:sz w:val="18"/>
                <w:szCs w:val="18"/>
              </w:rPr>
              <w:t>от 19.02.2026 № 213 в редакции решения Собрания Углегорского муниципального округа Сахалинской области от 05.06.2026 № 246</w:t>
            </w:r>
            <w:r w:rsidR="00600D9D">
              <w:rPr>
                <w:sz w:val="18"/>
                <w:szCs w:val="18"/>
                <w:lang w:bidi="en-US"/>
              </w:rPr>
              <w:t>,</w:t>
            </w:r>
          </w:p>
          <w:p w:rsidR="00224E5E" w:rsidRPr="00117525" w:rsidRDefault="00224E5E" w:rsidP="00600D9D">
            <w:pPr>
              <w:jc w:val="both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 xml:space="preserve">- постановлений администрации Углегорского городского округа от </w:t>
            </w:r>
            <w:r w:rsidR="00600D9D">
              <w:rPr>
                <w:sz w:val="18"/>
                <w:szCs w:val="18"/>
              </w:rPr>
              <w:t>10.06.2026</w:t>
            </w:r>
            <w:r w:rsidR="00F46E4E">
              <w:rPr>
                <w:sz w:val="18"/>
                <w:szCs w:val="18"/>
              </w:rPr>
              <w:t xml:space="preserve"> № </w:t>
            </w:r>
            <w:r w:rsidR="00600D9D">
              <w:rPr>
                <w:sz w:val="18"/>
                <w:szCs w:val="18"/>
              </w:rPr>
              <w:t>294-п/26</w:t>
            </w:r>
          </w:p>
        </w:tc>
      </w:tr>
      <w:tr w:rsidR="00224E5E" w:rsidRPr="00117525" w:rsidTr="00345294">
        <w:tc>
          <w:tcPr>
            <w:tcW w:w="3510" w:type="dxa"/>
          </w:tcPr>
          <w:p w:rsidR="002E280F" w:rsidRPr="00117525" w:rsidRDefault="00224E5E" w:rsidP="002E280F">
            <w:pPr>
              <w:jc w:val="left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4. Наименование аукциона:</w:t>
            </w:r>
          </w:p>
        </w:tc>
        <w:tc>
          <w:tcPr>
            <w:tcW w:w="6521" w:type="dxa"/>
          </w:tcPr>
          <w:p w:rsidR="00224E5E" w:rsidRPr="00117525" w:rsidRDefault="00224E5E" w:rsidP="002E280F">
            <w:pPr>
              <w:jc w:val="both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Продажа</w:t>
            </w:r>
            <w:r w:rsidR="00C35E43" w:rsidRPr="00117525">
              <w:rPr>
                <w:sz w:val="18"/>
                <w:szCs w:val="18"/>
              </w:rPr>
              <w:t xml:space="preserve"> </w:t>
            </w:r>
          </w:p>
        </w:tc>
      </w:tr>
      <w:tr w:rsidR="00224E5E" w:rsidRPr="00117525" w:rsidTr="00A56F43">
        <w:trPr>
          <w:trHeight w:val="367"/>
        </w:trPr>
        <w:tc>
          <w:tcPr>
            <w:tcW w:w="10031" w:type="dxa"/>
            <w:gridSpan w:val="2"/>
          </w:tcPr>
          <w:p w:rsidR="00224E5E" w:rsidRPr="00117525" w:rsidRDefault="00224E5E" w:rsidP="00B107B9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447C5E">
              <w:rPr>
                <w:rFonts w:ascii="Times New Roman" w:hAnsi="Times New Roman" w:cs="Times New Roman"/>
                <w:sz w:val="18"/>
                <w:szCs w:val="18"/>
              </w:rPr>
              <w:t>Номер лота, н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аименование </w:t>
            </w:r>
            <w:r w:rsidR="00276CEC">
              <w:rPr>
                <w:rFonts w:ascii="Times New Roman" w:hAnsi="Times New Roman" w:cs="Times New Roman"/>
                <w:sz w:val="18"/>
                <w:szCs w:val="18"/>
              </w:rPr>
              <w:t>лотов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47C5E">
              <w:rPr>
                <w:rFonts w:ascii="Times New Roman" w:hAnsi="Times New Roman" w:cs="Times New Roman"/>
                <w:sz w:val="18"/>
                <w:szCs w:val="18"/>
              </w:rPr>
              <w:t>сведения о лоте</w:t>
            </w:r>
            <w:r w:rsidR="00B107B9">
              <w:rPr>
                <w:rFonts w:ascii="Times New Roman" w:hAnsi="Times New Roman" w:cs="Times New Roman"/>
                <w:sz w:val="18"/>
                <w:szCs w:val="18"/>
              </w:rPr>
              <w:t>, к</w:t>
            </w:r>
            <w:r w:rsidR="00B107B9" w:rsidRPr="00117525">
              <w:rPr>
                <w:rFonts w:ascii="Times New Roman" w:hAnsi="Times New Roman" w:cs="Times New Roman"/>
                <w:sz w:val="18"/>
                <w:szCs w:val="18"/>
              </w:rPr>
              <w:t>раткая характеристика предмета аукциона: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F46E4E" w:rsidRDefault="00F46E4E" w:rsidP="00B107B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6E4E">
              <w:rPr>
                <w:rFonts w:ascii="Times New Roman" w:hAnsi="Times New Roman" w:cs="Times New Roman"/>
                <w:b/>
                <w:sz w:val="18"/>
                <w:szCs w:val="18"/>
              </w:rPr>
              <w:t>ЛОТ № 1</w:t>
            </w:r>
          </w:p>
        </w:tc>
        <w:tc>
          <w:tcPr>
            <w:tcW w:w="6521" w:type="dxa"/>
          </w:tcPr>
          <w:p w:rsidR="00184126" w:rsidRPr="00684650" w:rsidRDefault="00184126" w:rsidP="00184126">
            <w:pPr>
              <w:jc w:val="both"/>
              <w:rPr>
                <w:sz w:val="18"/>
                <w:szCs w:val="18"/>
              </w:rPr>
            </w:pPr>
            <w:r w:rsidRPr="00684650">
              <w:rPr>
                <w:sz w:val="18"/>
                <w:szCs w:val="18"/>
              </w:rPr>
              <w:t>Нежилое здание, площадь: 2 598,50 м</w:t>
            </w:r>
            <w:r w:rsidRPr="00684650">
              <w:rPr>
                <w:sz w:val="18"/>
                <w:szCs w:val="18"/>
                <w:vertAlign w:val="superscript"/>
              </w:rPr>
              <w:t xml:space="preserve">2 </w:t>
            </w:r>
            <w:r w:rsidRPr="00684650">
              <w:rPr>
                <w:sz w:val="18"/>
                <w:szCs w:val="18"/>
              </w:rPr>
              <w:t>(в том числе: помещения: 65:14:0000008:2846, 65:14:00000088:2847)</w:t>
            </w:r>
          </w:p>
          <w:p w:rsidR="00F46E4E" w:rsidRPr="00117525" w:rsidRDefault="00184126" w:rsidP="00184126">
            <w:pPr>
              <w:suppressAutoHyphens/>
              <w:jc w:val="both"/>
              <w:rPr>
                <w:sz w:val="18"/>
                <w:szCs w:val="18"/>
              </w:rPr>
            </w:pPr>
            <w:r w:rsidRPr="00684650">
              <w:rPr>
                <w:sz w:val="18"/>
                <w:szCs w:val="18"/>
              </w:rPr>
              <w:t>Адрес: Сахалинская область, пгт. Шахтерск, ул. Коммунистическая, д. 1а, на земельном участке с кадастровым номером 65:14:0000008:153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Состояние:</w:t>
            </w:r>
          </w:p>
        </w:tc>
        <w:tc>
          <w:tcPr>
            <w:tcW w:w="6521" w:type="dxa"/>
          </w:tcPr>
          <w:p w:rsidR="00F46E4E" w:rsidRPr="00117525" w:rsidRDefault="007F2CBF" w:rsidP="00184126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Ограничено работоспособно</w:t>
            </w:r>
            <w:bookmarkStart w:id="0" w:name="_GoBack"/>
            <w:bookmarkEnd w:id="0"/>
            <w:r w:rsidR="002C47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B107B9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Целевое </w:t>
            </w:r>
            <w:r w:rsidR="00684650"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назначение: 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jc w:val="both"/>
              <w:rPr>
                <w:b/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Начальная (минимальная) цена аукциона объекта торгов(руб.):</w:t>
            </w:r>
          </w:p>
        </w:tc>
        <w:tc>
          <w:tcPr>
            <w:tcW w:w="6521" w:type="dxa"/>
          </w:tcPr>
          <w:p w:rsidR="00F46E4E" w:rsidRPr="00117525" w:rsidRDefault="00600D9D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0D9D">
              <w:rPr>
                <w:sz w:val="18"/>
                <w:szCs w:val="18"/>
              </w:rPr>
              <w:t>10 371</w:t>
            </w:r>
            <w:r>
              <w:rPr>
                <w:sz w:val="18"/>
                <w:szCs w:val="18"/>
              </w:rPr>
              <w:t> </w:t>
            </w:r>
            <w:r w:rsidRPr="00600D9D">
              <w:rPr>
                <w:sz w:val="18"/>
                <w:szCs w:val="18"/>
              </w:rPr>
              <w:t>454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Pr="00600D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6E4E"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НДС 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Шаг аукциона: 5% от начальной (минимальной) цены объекта (руб.)</w:t>
            </w:r>
          </w:p>
        </w:tc>
        <w:tc>
          <w:tcPr>
            <w:tcW w:w="6521" w:type="dxa"/>
          </w:tcPr>
          <w:p w:rsidR="00F46E4E" w:rsidRPr="00117525" w:rsidRDefault="00600D9D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0D9D">
              <w:rPr>
                <w:sz w:val="18"/>
                <w:szCs w:val="18"/>
              </w:rPr>
              <w:t>518 572,70</w:t>
            </w:r>
            <w:r>
              <w:t xml:space="preserve"> </w:t>
            </w:r>
            <w:r w:rsidR="00F46E4E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  <w:r w:rsidR="00F46E4E"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Задаток: 1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0% от начальной (минимальной) цены объекта продажи, уплачивается не поздней подачи заявления на аукцион (руб.)</w:t>
            </w:r>
          </w:p>
        </w:tc>
        <w:tc>
          <w:tcPr>
            <w:tcW w:w="6521" w:type="dxa"/>
          </w:tcPr>
          <w:p w:rsidR="00F46E4E" w:rsidRPr="00117525" w:rsidRDefault="00600D9D" w:rsidP="00EC3274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0D9D">
              <w:rPr>
                <w:sz w:val="18"/>
                <w:szCs w:val="18"/>
              </w:rPr>
              <w:t>1 037 145,40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6E4E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  <w:r w:rsidR="00F46E4E"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Обременение: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jc w:val="both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6.Реквизиты на оплату задатка для всех лотов</w:t>
            </w:r>
          </w:p>
        </w:tc>
        <w:tc>
          <w:tcPr>
            <w:tcW w:w="6521" w:type="dxa"/>
          </w:tcPr>
          <w:p w:rsidR="00F46E4E" w:rsidRPr="00447C5E" w:rsidRDefault="00F46E4E" w:rsidP="00F46E4E">
            <w:pPr>
              <w:pStyle w:val="af"/>
              <w:shd w:val="clear" w:color="auto" w:fill="F5F5F5"/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447C5E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Наименование: АО "Сбербанк-АСТ"</w:t>
            </w:r>
          </w:p>
          <w:p w:rsidR="00F46E4E" w:rsidRPr="00447C5E" w:rsidRDefault="00F46E4E" w:rsidP="00F46E4E">
            <w:pPr>
              <w:pStyle w:val="af"/>
              <w:shd w:val="clear" w:color="auto" w:fill="F5F5F5"/>
              <w:spacing w:after="0" w:line="240" w:lineRule="atLeast"/>
              <w:jc w:val="lef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447C5E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ИНН: 7707308480</w:t>
            </w:r>
            <w:r w:rsidRPr="00447C5E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КПП: 770401001</w:t>
            </w:r>
            <w:r w:rsidRPr="00447C5E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  <w:t>Расчетный счет: 40702810300020038047</w:t>
            </w:r>
          </w:p>
          <w:p w:rsidR="00F46E4E" w:rsidRPr="00B107B9" w:rsidRDefault="00F46E4E" w:rsidP="00F46E4E">
            <w:pPr>
              <w:pStyle w:val="af"/>
              <w:shd w:val="clear" w:color="auto" w:fill="F5F5F5"/>
              <w:spacing w:after="0" w:line="240" w:lineRule="atLeast"/>
              <w:jc w:val="left"/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B107B9">
              <w:rPr>
                <w:rStyle w:val="ae"/>
                <w:rFonts w:ascii="Times New Roman" w:hAnsi="Times New Roman"/>
                <w:b w:val="0"/>
                <w:bCs/>
                <w:color w:val="333333"/>
                <w:sz w:val="18"/>
                <w:szCs w:val="18"/>
              </w:rPr>
              <w:t>Банк получателя:</w:t>
            </w:r>
          </w:p>
          <w:p w:rsidR="00F46E4E" w:rsidRPr="00B107B9" w:rsidRDefault="00F46E4E" w:rsidP="00F46E4E">
            <w:pPr>
              <w:pStyle w:val="rezul"/>
              <w:tabs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ind w:firstLine="0"/>
              <w:jc w:val="left"/>
              <w:rPr>
                <w:b w:val="0"/>
                <w:color w:val="000000"/>
                <w:sz w:val="18"/>
                <w:szCs w:val="18"/>
                <w:bdr w:val="none" w:sz="0" w:space="0" w:color="auto" w:frame="1"/>
                <w:lang w:val="ru-RU"/>
              </w:rPr>
            </w:pPr>
            <w:r w:rsidRPr="00B107B9">
              <w:rPr>
                <w:b w:val="0"/>
                <w:color w:val="333333"/>
                <w:sz w:val="18"/>
                <w:szCs w:val="18"/>
                <w:lang w:val="ru-RU"/>
              </w:rPr>
              <w:t>Наименование банка: ПАО "СБЕРБАНК РОССИИ" Г. МОСКВА</w:t>
            </w:r>
            <w:r w:rsidRPr="00B107B9">
              <w:rPr>
                <w:b w:val="0"/>
                <w:color w:val="333333"/>
                <w:sz w:val="18"/>
                <w:szCs w:val="18"/>
                <w:lang w:val="ru-RU"/>
              </w:rPr>
              <w:br/>
              <w:t>БИК: 044525225</w:t>
            </w:r>
            <w:r w:rsidRPr="00B107B9">
              <w:rPr>
                <w:b w:val="0"/>
                <w:color w:val="333333"/>
                <w:sz w:val="18"/>
                <w:szCs w:val="18"/>
                <w:lang w:val="ru-RU"/>
              </w:rPr>
              <w:br/>
              <w:t>Корреспондентский счет: 30101810400000000225</w:t>
            </w:r>
            <w:r w:rsidRPr="00B107B9">
              <w:rPr>
                <w:b w:val="0"/>
                <w:color w:val="000000"/>
                <w:sz w:val="18"/>
                <w:szCs w:val="18"/>
                <w:bdr w:val="none" w:sz="0" w:space="0" w:color="auto" w:frame="1"/>
                <w:lang w:val="ru-RU"/>
              </w:rPr>
              <w:t xml:space="preserve"> </w:t>
            </w:r>
          </w:p>
          <w:p w:rsidR="00F46E4E" w:rsidRPr="00B107B9" w:rsidRDefault="00F46E4E" w:rsidP="00F46E4E">
            <w:pPr>
              <w:pStyle w:val="rezul"/>
              <w:tabs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ind w:firstLine="0"/>
              <w:rPr>
                <w:b w:val="0"/>
                <w:color w:val="000000"/>
                <w:sz w:val="18"/>
                <w:szCs w:val="18"/>
                <w:lang w:val="ru-RU"/>
              </w:rPr>
            </w:pPr>
            <w:r w:rsidRPr="00B107B9">
              <w:rPr>
                <w:b w:val="0"/>
                <w:color w:val="000000"/>
                <w:sz w:val="18"/>
                <w:szCs w:val="18"/>
                <w:bdr w:val="none" w:sz="0" w:space="0" w:color="auto" w:frame="1"/>
                <w:lang w:val="ru-RU"/>
              </w:rPr>
              <w:t xml:space="preserve">Назначение платежа: Внесение «Задаток для участия в электронном аукционе по продаже движимого имущества УГО по № извещения торгов лота». </w:t>
            </w:r>
          </w:p>
          <w:p w:rsidR="00F46E4E" w:rsidRPr="00B107B9" w:rsidRDefault="00F46E4E" w:rsidP="00F46E4E">
            <w:pPr>
              <w:pStyle w:val="rezul"/>
              <w:tabs>
                <w:tab w:val="left" w:pos="4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ind w:firstLine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B107B9">
              <w:rPr>
                <w:b w:val="0"/>
                <w:sz w:val="18"/>
                <w:szCs w:val="18"/>
                <w:lang w:val="ru-RU"/>
              </w:rPr>
              <w:t>Порядок внесения, реквизиты счета перечисления задатка установлены в соответствии с регламентом электронной площадки.</w:t>
            </w:r>
          </w:p>
          <w:p w:rsidR="00F46E4E" w:rsidRPr="00447C5E" w:rsidRDefault="00F46E4E" w:rsidP="00F46E4E">
            <w:pPr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Задаток возвращается участникам в течение 5 рабочих дней после подведения итога аукциона, кроме победителя. Победителю задаток возвращается после подписания договора купли-продажи в течение 5 рабочих дней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17525">
              <w:rPr>
                <w:sz w:val="18"/>
                <w:szCs w:val="18"/>
              </w:rPr>
              <w:t xml:space="preserve">озможный осмотр </w:t>
            </w:r>
            <w:r>
              <w:rPr>
                <w:sz w:val="18"/>
                <w:szCs w:val="18"/>
              </w:rPr>
              <w:t>лотов</w:t>
            </w:r>
            <w:r w:rsidRPr="00117525">
              <w:rPr>
                <w:sz w:val="18"/>
                <w:szCs w:val="18"/>
              </w:rPr>
              <w:t>: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suppressAutoHyphens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17525">
              <w:rPr>
                <w:sz w:val="18"/>
                <w:szCs w:val="18"/>
              </w:rPr>
              <w:t xml:space="preserve">существляется </w:t>
            </w:r>
            <w:r w:rsidRPr="00117525">
              <w:rPr>
                <w:bCs/>
                <w:sz w:val="18"/>
                <w:szCs w:val="18"/>
              </w:rPr>
              <w:t>участниками аукциона каждую пятницу с предварительным согласованием времени осмотра с контактным лицом.</w:t>
            </w:r>
          </w:p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Контактное лицо: Шустова Элла Юрьевна 8(42432)46-102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10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Время, место приема заявок на участие в аукционе всех лотов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58A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600D9D">
              <w:rPr>
                <w:rFonts w:ascii="Times New Roman" w:hAnsi="Times New Roman" w:cs="Times New Roman"/>
                <w:sz w:val="18"/>
                <w:szCs w:val="18"/>
              </w:rPr>
              <w:t>17.06.2026</w:t>
            </w:r>
            <w:r w:rsidRPr="009265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4CE1" w:rsidRPr="0092658A">
              <w:rPr>
                <w:rFonts w:ascii="Times New Roman" w:hAnsi="Times New Roman" w:cs="Times New Roman"/>
                <w:sz w:val="18"/>
                <w:szCs w:val="18"/>
              </w:rPr>
              <w:t xml:space="preserve">с 09:00 </w:t>
            </w:r>
            <w:r w:rsidR="00FA4CE1" w:rsidRPr="00E75526">
              <w:rPr>
                <w:rFonts w:ascii="Times New Roman" w:hAnsi="Times New Roman" w:cs="Times New Roman"/>
                <w:color w:val="0F243E" w:themeColor="text2" w:themeShade="80"/>
                <w:sz w:val="18"/>
                <w:szCs w:val="18"/>
              </w:rPr>
              <w:t>час</w:t>
            </w:r>
            <w:r w:rsidR="00684650">
              <w:rPr>
                <w:rFonts w:ascii="Times New Roman" w:hAnsi="Times New Roman" w:cs="Times New Roman"/>
                <w:color w:val="0F243E" w:themeColor="text2" w:themeShade="80"/>
                <w:sz w:val="18"/>
                <w:szCs w:val="18"/>
              </w:rPr>
              <w:t>.</w:t>
            </w:r>
            <w:r w:rsidR="00FA4CE1" w:rsidRPr="00E75526">
              <w:rPr>
                <w:rFonts w:ascii="Times New Roman" w:hAnsi="Times New Roman" w:cs="Times New Roman"/>
                <w:color w:val="0F243E" w:themeColor="text2" w:themeShade="80"/>
                <w:sz w:val="18"/>
                <w:szCs w:val="18"/>
              </w:rPr>
              <w:t xml:space="preserve"> </w:t>
            </w:r>
            <w:r w:rsidRPr="00E75526">
              <w:rPr>
                <w:rFonts w:ascii="Times New Roman" w:hAnsi="Times New Roman" w:cs="Times New Roman"/>
                <w:color w:val="0F243E" w:themeColor="text2" w:themeShade="80"/>
                <w:sz w:val="18"/>
                <w:szCs w:val="18"/>
              </w:rPr>
              <w:t xml:space="preserve">по </w:t>
            </w:r>
            <w:r w:rsidR="00600D9D">
              <w:rPr>
                <w:rFonts w:ascii="Times New Roman" w:hAnsi="Times New Roman" w:cs="Times New Roman"/>
                <w:color w:val="0F243E" w:themeColor="text2" w:themeShade="80"/>
                <w:sz w:val="18"/>
                <w:szCs w:val="18"/>
              </w:rPr>
              <w:t>28.07.2026</w:t>
            </w:r>
            <w:r w:rsidRPr="00E75526">
              <w:rPr>
                <w:rFonts w:ascii="Times New Roman" w:hAnsi="Times New Roman" w:cs="Times New Roman"/>
                <w:color w:val="0F243E" w:themeColor="text2" w:themeShade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включительно </w:t>
            </w:r>
            <w:r w:rsidR="00FA4C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46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A4CE1">
              <w:rPr>
                <w:rFonts w:ascii="Times New Roman" w:hAnsi="Times New Roman" w:cs="Times New Roman"/>
                <w:sz w:val="18"/>
                <w:szCs w:val="18"/>
              </w:rPr>
              <w:t>:00 час.</w:t>
            </w:r>
            <w:r w:rsidR="003B33C5">
              <w:rPr>
                <w:rFonts w:ascii="Times New Roman" w:hAnsi="Times New Roman" w:cs="Times New Roman"/>
                <w:sz w:val="18"/>
                <w:szCs w:val="18"/>
              </w:rPr>
              <w:t xml:space="preserve"> (Время Сахалинское)</w:t>
            </w:r>
          </w:p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официальный сайт: https://utp.sberbank-ast.ru/ Сбербанк АСТ</w:t>
            </w:r>
          </w:p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Заявки на участие в аукционе, поступившие после установленного в настоящем извещении срока не рассматриваются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форма подачи заявок на участие в аукционе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 В электронном виде </w:t>
            </w:r>
          </w:p>
        </w:tc>
      </w:tr>
      <w:tr w:rsidR="00F46E4E" w:rsidRPr="00117525" w:rsidTr="004F366E">
        <w:tc>
          <w:tcPr>
            <w:tcW w:w="10031" w:type="dxa"/>
            <w:gridSpan w:val="2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. Рассмотрение заявок на участие в аукционе: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92658A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92658A">
              <w:rPr>
                <w:rFonts w:ascii="Times New Roman" w:hAnsi="Times New Roman" w:cs="Times New Roman"/>
                <w:sz w:val="18"/>
                <w:szCs w:val="18"/>
              </w:rPr>
              <w:t>Место рассмотрения заявок на участие в аукционе</w:t>
            </w:r>
          </w:p>
        </w:tc>
        <w:tc>
          <w:tcPr>
            <w:tcW w:w="6521" w:type="dxa"/>
          </w:tcPr>
          <w:p w:rsidR="00F46E4E" w:rsidRPr="0092658A" w:rsidRDefault="00F46E4E" w:rsidP="00F46E4E">
            <w:pPr>
              <w:pStyle w:val="TableContents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92658A">
              <w:rPr>
                <w:rFonts w:ascii="Times New Roman" w:hAnsi="Times New Roman" w:cs="Times New Roman"/>
                <w:sz w:val="18"/>
                <w:szCs w:val="18"/>
              </w:rPr>
              <w:t>Электронная торговая площадка Сбербанк АСТ- https://utp.sberbank-ast.ru/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92658A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92658A">
              <w:rPr>
                <w:rFonts w:ascii="Times New Roman" w:hAnsi="Times New Roman" w:cs="Times New Roman"/>
                <w:sz w:val="18"/>
                <w:szCs w:val="18"/>
              </w:rPr>
              <w:t>Дата и время рассмотрения заявок и признание их участниками аукциона</w:t>
            </w:r>
          </w:p>
        </w:tc>
        <w:tc>
          <w:tcPr>
            <w:tcW w:w="6521" w:type="dxa"/>
          </w:tcPr>
          <w:p w:rsidR="00F46E4E" w:rsidRPr="0092658A" w:rsidRDefault="00600D9D" w:rsidP="00F46E4E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29.07.2026</w:t>
            </w:r>
            <w:r w:rsidR="00F46E4E" w:rsidRPr="009265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. Аукцион: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Открытый 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место проведения аукциона</w:t>
            </w:r>
          </w:p>
        </w:tc>
        <w:tc>
          <w:tcPr>
            <w:tcW w:w="6521" w:type="dxa"/>
          </w:tcPr>
          <w:p w:rsidR="00F46E4E" w:rsidRPr="0092658A" w:rsidRDefault="00F46E4E" w:rsidP="00F46E4E">
            <w:pPr>
              <w:pStyle w:val="TableContents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92658A">
              <w:rPr>
                <w:rFonts w:ascii="Times New Roman" w:hAnsi="Times New Roman" w:cs="Times New Roman"/>
                <w:sz w:val="18"/>
                <w:szCs w:val="18"/>
              </w:rPr>
              <w:t>Электронная торговая площадка Сбербанк АСТ- https://utp.sberbank-ast.ru/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дата, время проведения аукциона </w:t>
            </w:r>
          </w:p>
        </w:tc>
        <w:tc>
          <w:tcPr>
            <w:tcW w:w="6521" w:type="dxa"/>
          </w:tcPr>
          <w:p w:rsidR="00F46E4E" w:rsidRPr="0092658A" w:rsidRDefault="00600D9D" w:rsidP="00044305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30.07.2026</w:t>
            </w:r>
            <w:r w:rsidR="00684650" w:rsidRPr="0092658A">
              <w:rPr>
                <w:rFonts w:ascii="Times New Roman" w:hAnsi="Times New Roman" w:cs="Times New Roman"/>
                <w:sz w:val="18"/>
                <w:szCs w:val="18"/>
              </w:rPr>
              <w:t xml:space="preserve"> время </w:t>
            </w:r>
            <w:r w:rsidR="003B33C5" w:rsidRPr="0092658A">
              <w:rPr>
                <w:rFonts w:ascii="Times New Roman" w:hAnsi="Times New Roman" w:cs="Times New Roman"/>
                <w:sz w:val="18"/>
                <w:szCs w:val="18"/>
              </w:rPr>
              <w:t>09:00 (Время Сахалинское)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. Срок, в течение которого должен быть подписан проект договора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 5 рабочих дней с даты опубликования протокола итогов на сайте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Победитель: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Претендент, предложивший наибольшую цену за лот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. Документация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- место предоставления аукционной документации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Электронная торговая площадка Сбербанк АСТ- https://utp.sberbank-ast.ru/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- порядок разъяснения положений аукционной документации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Любое заинтересованное лицо вправе не позднее чем за пять рабочих дней до даты окончания срока подачи заявок на участие в аукционе направить в письменной форме на Электронную торговую площадку Сбербанк АСТ- https://utp.sberbank-ast.ru/запрос о разъяснении положений аукционной документации. В течение трех рабочих дней с даты поступления указанного запроса </w:t>
            </w:r>
            <w:r w:rsidRPr="00117525"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Комитет по управлению муниципальной собственностью Углегорского городского округа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 обязан направить разъяснения положений аукционной документации.</w:t>
            </w:r>
          </w:p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Запрос о разъяснении положений аукционной документации, поступивший позднее установленного срока, не рассматривается.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- адрес официального сайта, на котором размещена аукционная документация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http://</w:t>
            </w:r>
            <w:proofErr w:type="spellStart"/>
            <w:r w:rsidRPr="001175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torgi</w:t>
            </w:r>
            <w:proofErr w:type="spellEnd"/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1175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gov</w:t>
            </w:r>
            <w:proofErr w:type="spellEnd"/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1175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F46E4E" w:rsidRPr="00117525" w:rsidRDefault="00F46E4E" w:rsidP="00F46E4E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https://utp.sberbank-ast.ru/</w:t>
            </w:r>
          </w:p>
          <w:p w:rsidR="00F46E4E" w:rsidRPr="00117525" w:rsidRDefault="00F46E4E" w:rsidP="00F46E4E">
            <w:pPr>
              <w:pStyle w:val="TableContents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B107B9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. Срок внесения изменений и срок отказа от проведения аукциона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позднее, </w:t>
            </w:r>
            <w:r w:rsidRPr="00117525">
              <w:rPr>
                <w:rFonts w:ascii="Times New Roman" w:hAnsi="Times New Roman" w:cs="Times New Roman"/>
                <w:i/>
                <w:sz w:val="18"/>
                <w:szCs w:val="18"/>
              </w:rPr>
              <w:t>чем за пять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 дней до даты окончания срока подачи заявок на участие в аукционе 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. Передача объекта победителю аукциона:</w:t>
            </w:r>
          </w:p>
        </w:tc>
        <w:tc>
          <w:tcPr>
            <w:tcW w:w="6521" w:type="dxa"/>
          </w:tcPr>
          <w:p w:rsidR="00F46E4E" w:rsidRPr="00117525" w:rsidRDefault="00F46E4E" w:rsidP="00684650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30 дней после оплаты </w:t>
            </w:r>
            <w:r w:rsidR="00E75526">
              <w:rPr>
                <w:rFonts w:ascii="Times New Roman" w:hAnsi="Times New Roman" w:cs="Times New Roman"/>
                <w:sz w:val="18"/>
                <w:szCs w:val="18"/>
              </w:rPr>
              <w:t xml:space="preserve">суммы 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договора купли-продажи.</w:t>
            </w: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17525">
              <w:rPr>
                <w:rFonts w:ascii="Times New Roman" w:hAnsi="Times New Roman" w:cs="Times New Roman"/>
                <w:sz w:val="18"/>
                <w:szCs w:val="18"/>
              </w:rPr>
              <w:t>. Участник аукциона: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jc w:val="both"/>
              <w:rPr>
                <w:i/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 xml:space="preserve">Покупателями муниципального имущества могут быть любые физические и юридические лица, </w:t>
            </w:r>
            <w:r w:rsidRPr="00117525">
              <w:rPr>
                <w:i/>
                <w:sz w:val="18"/>
                <w:szCs w:val="18"/>
              </w:rPr>
              <w:t xml:space="preserve">за исключением государственных и муниципальных унитарных предприятий, государственных и муниципальных учреждений, а также юридических лиц в уставном капитале которых доля Российской Федерации, субъектов Российской Федерации и муниципальных образований превышает 25 процентов. </w:t>
            </w:r>
          </w:p>
          <w:p w:rsidR="00F46E4E" w:rsidRPr="00117525" w:rsidRDefault="00F46E4E" w:rsidP="00F46E4E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ConsPlusNormal"/>
              <w:jc w:val="both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117525">
              <w:rPr>
                <w:sz w:val="18"/>
                <w:szCs w:val="18"/>
              </w:rPr>
              <w:t>. К участию в аукционе не допускается участник по следующим основаниям:</w:t>
            </w:r>
          </w:p>
          <w:p w:rsidR="00F46E4E" w:rsidRPr="00117525" w:rsidRDefault="00F46E4E" w:rsidP="00F46E4E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F46E4E" w:rsidRPr="00117525" w:rsidRDefault="00F46E4E" w:rsidP="00F46E4E">
            <w:pPr>
              <w:ind w:firstLine="720"/>
              <w:jc w:val="both"/>
              <w:rPr>
                <w:sz w:val="18"/>
                <w:szCs w:val="18"/>
              </w:rPr>
            </w:pPr>
          </w:p>
          <w:p w:rsidR="00F46E4E" w:rsidRPr="00117525" w:rsidRDefault="00F46E4E" w:rsidP="00F46E4E">
            <w:pPr>
              <w:pStyle w:val="ConsPlusNormal"/>
              <w:numPr>
                <w:ilvl w:val="0"/>
                <w:numId w:val="3"/>
              </w:numPr>
              <w:tabs>
                <w:tab w:val="left" w:pos="709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 xml:space="preserve">представленные документы не подтверждают право претендента быть покупателем в соответствии с </w:t>
            </w:r>
            <w:hyperlink r:id="rId6" w:history="1">
              <w:r w:rsidRPr="00117525">
                <w:rPr>
                  <w:sz w:val="18"/>
                  <w:szCs w:val="18"/>
                </w:rPr>
                <w:t>законодательством</w:t>
              </w:r>
            </w:hyperlink>
            <w:r w:rsidRPr="00117525">
              <w:rPr>
                <w:sz w:val="18"/>
                <w:szCs w:val="18"/>
              </w:rPr>
              <w:t xml:space="preserve"> Российской Федерации;</w:t>
            </w:r>
          </w:p>
          <w:p w:rsidR="00F46E4E" w:rsidRPr="00117525" w:rsidRDefault="00F46E4E" w:rsidP="00F46E4E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F46E4E" w:rsidRPr="00117525" w:rsidRDefault="00F46E4E" w:rsidP="00F46E4E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заявка подана лицом, не уполномоченным претендентом на осуществление таких действий;</w:t>
            </w:r>
          </w:p>
          <w:p w:rsidR="00F46E4E" w:rsidRPr="00117525" w:rsidRDefault="00F46E4E" w:rsidP="00F46E4E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не подтверждено поступление в установленный срок задатка на счета, указанные в информационном сообщении.</w:t>
            </w:r>
          </w:p>
          <w:p w:rsidR="00F46E4E" w:rsidRPr="00117525" w:rsidRDefault="00F46E4E" w:rsidP="00F46E4E">
            <w:pPr>
              <w:pStyle w:val="ConsPlusNormal"/>
              <w:jc w:val="both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Перечень оснований отказа претенденту в участии в аукционе является исчерпывающим.</w:t>
            </w:r>
          </w:p>
          <w:p w:rsidR="00F46E4E" w:rsidRPr="00117525" w:rsidRDefault="00F46E4E" w:rsidP="00F46E4E">
            <w:pPr>
              <w:jc w:val="both"/>
              <w:rPr>
                <w:sz w:val="18"/>
                <w:szCs w:val="18"/>
              </w:rPr>
            </w:pPr>
          </w:p>
        </w:tc>
      </w:tr>
      <w:tr w:rsidR="00F46E4E" w:rsidRPr="00117525" w:rsidTr="00345294">
        <w:tc>
          <w:tcPr>
            <w:tcW w:w="3510" w:type="dxa"/>
          </w:tcPr>
          <w:p w:rsidR="00F46E4E" w:rsidRPr="00117525" w:rsidRDefault="00F46E4E" w:rsidP="00F46E4E">
            <w:pPr>
              <w:pStyle w:val="ConsPlusNormal"/>
              <w:jc w:val="both"/>
              <w:rPr>
                <w:sz w:val="18"/>
                <w:szCs w:val="18"/>
              </w:rPr>
            </w:pPr>
            <w:r w:rsidRPr="001175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117525">
              <w:rPr>
                <w:sz w:val="18"/>
                <w:szCs w:val="18"/>
              </w:rPr>
              <w:t>. Документы для участия в аукционе:</w:t>
            </w:r>
          </w:p>
        </w:tc>
        <w:tc>
          <w:tcPr>
            <w:tcW w:w="6521" w:type="dxa"/>
          </w:tcPr>
          <w:p w:rsidR="00F46E4E" w:rsidRPr="00117525" w:rsidRDefault="00F46E4E" w:rsidP="00F46E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17525">
              <w:rPr>
                <w:rFonts w:eastAsiaTheme="minorHAnsi"/>
                <w:bCs/>
                <w:sz w:val="18"/>
                <w:szCs w:val="18"/>
              </w:rPr>
              <w:t>Одновременно с заявкой установленного образца с конкурсной документацией, претенденты представляют следующие документы:</w:t>
            </w:r>
          </w:p>
          <w:p w:rsidR="00F46E4E" w:rsidRPr="00117525" w:rsidRDefault="00F46E4E" w:rsidP="00F46E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17525">
              <w:rPr>
                <w:rFonts w:eastAsiaTheme="minorHAnsi"/>
                <w:bCs/>
                <w:sz w:val="18"/>
                <w:szCs w:val="18"/>
              </w:rPr>
              <w:t>1.Юридические лица:</w:t>
            </w:r>
          </w:p>
          <w:p w:rsidR="00F46E4E" w:rsidRPr="00117525" w:rsidRDefault="00F46E4E" w:rsidP="00F46E4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17525">
              <w:rPr>
                <w:rFonts w:eastAsiaTheme="minorHAnsi"/>
                <w:bCs/>
                <w:sz w:val="18"/>
                <w:szCs w:val="18"/>
              </w:rPr>
              <w:t>- заверенные копии учредительных документов;</w:t>
            </w:r>
          </w:p>
          <w:p w:rsidR="00F46E4E" w:rsidRPr="00117525" w:rsidRDefault="00F46E4E" w:rsidP="00F46E4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17525">
              <w:rPr>
                <w:rFonts w:eastAsiaTheme="minorHAnsi"/>
                <w:bCs/>
                <w:sz w:val="18"/>
                <w:szCs w:val="18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F46E4E" w:rsidRPr="00117525" w:rsidRDefault="00F46E4E" w:rsidP="00F46E4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17525">
              <w:rPr>
                <w:rFonts w:eastAsiaTheme="minorHAnsi"/>
                <w:bCs/>
                <w:sz w:val="18"/>
                <w:szCs w:val="18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F46E4E" w:rsidRPr="00117525" w:rsidRDefault="00F46E4E" w:rsidP="00F46E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17525">
              <w:rPr>
                <w:rFonts w:eastAsiaTheme="minorHAnsi"/>
                <w:bCs/>
                <w:sz w:val="18"/>
                <w:szCs w:val="18"/>
              </w:rPr>
              <w:t xml:space="preserve">2. Физические лица предъявляют </w:t>
            </w:r>
            <w:hyperlink r:id="rId7" w:history="1">
              <w:r w:rsidRPr="00117525">
                <w:rPr>
                  <w:rFonts w:eastAsiaTheme="minorHAnsi"/>
                  <w:bCs/>
                  <w:sz w:val="18"/>
                  <w:szCs w:val="18"/>
                </w:rPr>
                <w:t>документ</w:t>
              </w:r>
            </w:hyperlink>
            <w:r w:rsidRPr="00117525">
              <w:rPr>
                <w:rFonts w:eastAsiaTheme="minorHAnsi"/>
                <w:bCs/>
                <w:sz w:val="18"/>
                <w:szCs w:val="18"/>
              </w:rPr>
              <w:t xml:space="preserve"> удостоверяющий личность в копии всех его листов;</w:t>
            </w:r>
          </w:p>
          <w:p w:rsidR="00F46E4E" w:rsidRPr="00117525" w:rsidRDefault="00F46E4E" w:rsidP="00F46E4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17525">
              <w:rPr>
                <w:rFonts w:eastAsiaTheme="minorHAnsi"/>
                <w:bCs/>
                <w:sz w:val="18"/>
                <w:szCs w:val="18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F46E4E" w:rsidRPr="00117525" w:rsidRDefault="00F46E4E" w:rsidP="00F46E4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17525">
              <w:rPr>
                <w:rFonts w:eastAsiaTheme="minorHAnsi"/>
                <w:bCs/>
                <w:sz w:val="18"/>
                <w:szCs w:val="18"/>
              </w:rPr>
              <w:t xml:space="preserve"> Все документы, представляемые одновременно с заявкой, либо отдельные тома данных документов должны быть подписаны заявителем, скреплены печатью (при наличии печати) (для юридического лица) и подписаны претендентом или его представителем электронной подписью.</w:t>
            </w:r>
          </w:p>
          <w:p w:rsidR="00F46E4E" w:rsidRPr="00117525" w:rsidRDefault="00F46E4E" w:rsidP="00F46E4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17525">
              <w:rPr>
                <w:rFonts w:eastAsiaTheme="minorHAnsi"/>
                <w:bCs/>
                <w:sz w:val="18"/>
                <w:szCs w:val="18"/>
              </w:rPr>
              <w:t xml:space="preserve">К данным документам (в том числе к каждому тому) также прилагается их опись. </w:t>
            </w:r>
          </w:p>
        </w:tc>
      </w:tr>
    </w:tbl>
    <w:p w:rsidR="000E08D8" w:rsidRPr="00117525" w:rsidRDefault="000E08D8" w:rsidP="008B55ED">
      <w:pPr>
        <w:jc w:val="both"/>
        <w:rPr>
          <w:sz w:val="18"/>
          <w:szCs w:val="18"/>
        </w:rPr>
      </w:pPr>
    </w:p>
    <w:p w:rsidR="00E16C35" w:rsidRPr="00117525" w:rsidRDefault="000E08D8" w:rsidP="00724D73">
      <w:pPr>
        <w:rPr>
          <w:sz w:val="18"/>
          <w:szCs w:val="18"/>
        </w:rPr>
      </w:pPr>
      <w:r w:rsidRPr="00117525">
        <w:rPr>
          <w:sz w:val="18"/>
          <w:szCs w:val="18"/>
        </w:rPr>
        <w:t xml:space="preserve"> </w:t>
      </w:r>
    </w:p>
    <w:sectPr w:rsidR="00E16C35" w:rsidRPr="00117525" w:rsidSect="008B55E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51E12"/>
    <w:multiLevelType w:val="hybridMultilevel"/>
    <w:tmpl w:val="A6604B1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8B523E"/>
    <w:multiLevelType w:val="hybridMultilevel"/>
    <w:tmpl w:val="D84E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B23CD"/>
    <w:multiLevelType w:val="multilevel"/>
    <w:tmpl w:val="607A8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52"/>
    <w:rsid w:val="000332C2"/>
    <w:rsid w:val="00044305"/>
    <w:rsid w:val="00054F08"/>
    <w:rsid w:val="0006104C"/>
    <w:rsid w:val="00095610"/>
    <w:rsid w:val="000A1B8C"/>
    <w:rsid w:val="000B52F9"/>
    <w:rsid w:val="000B5F2A"/>
    <w:rsid w:val="000E08D8"/>
    <w:rsid w:val="000E1735"/>
    <w:rsid w:val="000F1AFE"/>
    <w:rsid w:val="001024A4"/>
    <w:rsid w:val="001057CA"/>
    <w:rsid w:val="0010631B"/>
    <w:rsid w:val="00117525"/>
    <w:rsid w:val="00125F9D"/>
    <w:rsid w:val="0013464C"/>
    <w:rsid w:val="00150B04"/>
    <w:rsid w:val="00163EEE"/>
    <w:rsid w:val="00174984"/>
    <w:rsid w:val="00184126"/>
    <w:rsid w:val="0019353E"/>
    <w:rsid w:val="001B2C28"/>
    <w:rsid w:val="001B65FF"/>
    <w:rsid w:val="001C28B0"/>
    <w:rsid w:val="001C2F40"/>
    <w:rsid w:val="001C4BAD"/>
    <w:rsid w:val="001C58DA"/>
    <w:rsid w:val="001C776E"/>
    <w:rsid w:val="001D1676"/>
    <w:rsid w:val="001E53D1"/>
    <w:rsid w:val="00204A3E"/>
    <w:rsid w:val="00224E5E"/>
    <w:rsid w:val="002307F0"/>
    <w:rsid w:val="0023218F"/>
    <w:rsid w:val="00242B24"/>
    <w:rsid w:val="00247D20"/>
    <w:rsid w:val="00251076"/>
    <w:rsid w:val="00257FDC"/>
    <w:rsid w:val="00261DE5"/>
    <w:rsid w:val="00262740"/>
    <w:rsid w:val="00276CEC"/>
    <w:rsid w:val="00280D87"/>
    <w:rsid w:val="00284F59"/>
    <w:rsid w:val="00287D1F"/>
    <w:rsid w:val="00294FE6"/>
    <w:rsid w:val="002B0B60"/>
    <w:rsid w:val="002B0F36"/>
    <w:rsid w:val="002C2213"/>
    <w:rsid w:val="002C473A"/>
    <w:rsid w:val="002E1BAB"/>
    <w:rsid w:val="002E280F"/>
    <w:rsid w:val="00306A4A"/>
    <w:rsid w:val="003268CB"/>
    <w:rsid w:val="003427B5"/>
    <w:rsid w:val="003434EA"/>
    <w:rsid w:val="00360A74"/>
    <w:rsid w:val="00364904"/>
    <w:rsid w:val="00396BDA"/>
    <w:rsid w:val="003B33C5"/>
    <w:rsid w:val="003B5ADC"/>
    <w:rsid w:val="003C7D11"/>
    <w:rsid w:val="003D52AF"/>
    <w:rsid w:val="003E6478"/>
    <w:rsid w:val="003F58FE"/>
    <w:rsid w:val="0040121E"/>
    <w:rsid w:val="0041051A"/>
    <w:rsid w:val="00422BE9"/>
    <w:rsid w:val="0043643F"/>
    <w:rsid w:val="00442E75"/>
    <w:rsid w:val="00447C5E"/>
    <w:rsid w:val="004547C2"/>
    <w:rsid w:val="004567E9"/>
    <w:rsid w:val="00466FA0"/>
    <w:rsid w:val="0047508E"/>
    <w:rsid w:val="004859EA"/>
    <w:rsid w:val="00491D7C"/>
    <w:rsid w:val="0049684C"/>
    <w:rsid w:val="004B6837"/>
    <w:rsid w:val="004C3FA7"/>
    <w:rsid w:val="004C66C7"/>
    <w:rsid w:val="00505F9F"/>
    <w:rsid w:val="00510B33"/>
    <w:rsid w:val="0051727D"/>
    <w:rsid w:val="00533BD2"/>
    <w:rsid w:val="00534A9B"/>
    <w:rsid w:val="00540DFC"/>
    <w:rsid w:val="005472EA"/>
    <w:rsid w:val="005558AF"/>
    <w:rsid w:val="00565A2F"/>
    <w:rsid w:val="005667EA"/>
    <w:rsid w:val="005831BB"/>
    <w:rsid w:val="005949D6"/>
    <w:rsid w:val="005B21CC"/>
    <w:rsid w:val="005B2A06"/>
    <w:rsid w:val="005C2803"/>
    <w:rsid w:val="005C405E"/>
    <w:rsid w:val="005D61FC"/>
    <w:rsid w:val="005D791D"/>
    <w:rsid w:val="005E2B09"/>
    <w:rsid w:val="005F214D"/>
    <w:rsid w:val="005F2A9B"/>
    <w:rsid w:val="00600D9D"/>
    <w:rsid w:val="00603E4D"/>
    <w:rsid w:val="0060721D"/>
    <w:rsid w:val="00614313"/>
    <w:rsid w:val="0061550D"/>
    <w:rsid w:val="0061783F"/>
    <w:rsid w:val="00620951"/>
    <w:rsid w:val="00647E76"/>
    <w:rsid w:val="006561AE"/>
    <w:rsid w:val="006672D2"/>
    <w:rsid w:val="00681393"/>
    <w:rsid w:val="00684650"/>
    <w:rsid w:val="006A7257"/>
    <w:rsid w:val="006B0446"/>
    <w:rsid w:val="006B45CD"/>
    <w:rsid w:val="006B4780"/>
    <w:rsid w:val="006B4A26"/>
    <w:rsid w:val="006C7283"/>
    <w:rsid w:val="006E06CD"/>
    <w:rsid w:val="006F1B2D"/>
    <w:rsid w:val="006F2575"/>
    <w:rsid w:val="00707A5A"/>
    <w:rsid w:val="007116BF"/>
    <w:rsid w:val="007207CB"/>
    <w:rsid w:val="00724D73"/>
    <w:rsid w:val="00734FF7"/>
    <w:rsid w:val="007355DF"/>
    <w:rsid w:val="007420CB"/>
    <w:rsid w:val="0074364A"/>
    <w:rsid w:val="00753879"/>
    <w:rsid w:val="0076441E"/>
    <w:rsid w:val="00766A8C"/>
    <w:rsid w:val="007676C1"/>
    <w:rsid w:val="007C407D"/>
    <w:rsid w:val="007D26A5"/>
    <w:rsid w:val="007F2CBF"/>
    <w:rsid w:val="0080248C"/>
    <w:rsid w:val="0081390B"/>
    <w:rsid w:val="008302B6"/>
    <w:rsid w:val="008414FE"/>
    <w:rsid w:val="008473BE"/>
    <w:rsid w:val="00857E83"/>
    <w:rsid w:val="0087259E"/>
    <w:rsid w:val="00876678"/>
    <w:rsid w:val="00877B2C"/>
    <w:rsid w:val="00883849"/>
    <w:rsid w:val="00890001"/>
    <w:rsid w:val="00890CBD"/>
    <w:rsid w:val="00893295"/>
    <w:rsid w:val="008B31DF"/>
    <w:rsid w:val="008B55ED"/>
    <w:rsid w:val="008B6673"/>
    <w:rsid w:val="008C32E1"/>
    <w:rsid w:val="008C46A5"/>
    <w:rsid w:val="008C497E"/>
    <w:rsid w:val="008D49EC"/>
    <w:rsid w:val="008E3A25"/>
    <w:rsid w:val="00901101"/>
    <w:rsid w:val="00903DF9"/>
    <w:rsid w:val="0090793E"/>
    <w:rsid w:val="009117FA"/>
    <w:rsid w:val="0092156E"/>
    <w:rsid w:val="0092594D"/>
    <w:rsid w:val="0092658A"/>
    <w:rsid w:val="00934355"/>
    <w:rsid w:val="00951320"/>
    <w:rsid w:val="00970BB7"/>
    <w:rsid w:val="00982798"/>
    <w:rsid w:val="0098378A"/>
    <w:rsid w:val="009A0755"/>
    <w:rsid w:val="009A351E"/>
    <w:rsid w:val="009B16B9"/>
    <w:rsid w:val="009B20EE"/>
    <w:rsid w:val="009C2231"/>
    <w:rsid w:val="009C3DAC"/>
    <w:rsid w:val="009D054B"/>
    <w:rsid w:val="009D0E07"/>
    <w:rsid w:val="009D35BA"/>
    <w:rsid w:val="009E0552"/>
    <w:rsid w:val="009E13F5"/>
    <w:rsid w:val="00A01E28"/>
    <w:rsid w:val="00A03BDF"/>
    <w:rsid w:val="00A06646"/>
    <w:rsid w:val="00A24681"/>
    <w:rsid w:val="00A3060B"/>
    <w:rsid w:val="00A36B04"/>
    <w:rsid w:val="00A551FD"/>
    <w:rsid w:val="00A559B0"/>
    <w:rsid w:val="00A56F43"/>
    <w:rsid w:val="00A60619"/>
    <w:rsid w:val="00A615F6"/>
    <w:rsid w:val="00A7160E"/>
    <w:rsid w:val="00A727DD"/>
    <w:rsid w:val="00AB313F"/>
    <w:rsid w:val="00AB5B98"/>
    <w:rsid w:val="00AC4164"/>
    <w:rsid w:val="00AD387C"/>
    <w:rsid w:val="00AE12A9"/>
    <w:rsid w:val="00AE2AB0"/>
    <w:rsid w:val="00AE73FB"/>
    <w:rsid w:val="00B01A04"/>
    <w:rsid w:val="00B03A0D"/>
    <w:rsid w:val="00B06B52"/>
    <w:rsid w:val="00B078C9"/>
    <w:rsid w:val="00B107B9"/>
    <w:rsid w:val="00B10A92"/>
    <w:rsid w:val="00B20D6F"/>
    <w:rsid w:val="00B468BB"/>
    <w:rsid w:val="00B55A63"/>
    <w:rsid w:val="00B60025"/>
    <w:rsid w:val="00B605F2"/>
    <w:rsid w:val="00B7631F"/>
    <w:rsid w:val="00B76EC6"/>
    <w:rsid w:val="00B81434"/>
    <w:rsid w:val="00B84886"/>
    <w:rsid w:val="00B850E5"/>
    <w:rsid w:val="00B91612"/>
    <w:rsid w:val="00B95681"/>
    <w:rsid w:val="00BA2F1A"/>
    <w:rsid w:val="00BA6061"/>
    <w:rsid w:val="00BB22BB"/>
    <w:rsid w:val="00BD4EFA"/>
    <w:rsid w:val="00BD7374"/>
    <w:rsid w:val="00BF60F0"/>
    <w:rsid w:val="00C2580F"/>
    <w:rsid w:val="00C30FF5"/>
    <w:rsid w:val="00C35964"/>
    <w:rsid w:val="00C35E43"/>
    <w:rsid w:val="00C52F8D"/>
    <w:rsid w:val="00C77BAC"/>
    <w:rsid w:val="00C809A6"/>
    <w:rsid w:val="00C85212"/>
    <w:rsid w:val="00C90ECF"/>
    <w:rsid w:val="00C94A57"/>
    <w:rsid w:val="00CA56D1"/>
    <w:rsid w:val="00CB29BB"/>
    <w:rsid w:val="00CB2AA0"/>
    <w:rsid w:val="00CB698A"/>
    <w:rsid w:val="00CB7596"/>
    <w:rsid w:val="00CD3C5C"/>
    <w:rsid w:val="00CE47CF"/>
    <w:rsid w:val="00CF0862"/>
    <w:rsid w:val="00CF692B"/>
    <w:rsid w:val="00D018D3"/>
    <w:rsid w:val="00D04DCD"/>
    <w:rsid w:val="00D318B4"/>
    <w:rsid w:val="00D44BF9"/>
    <w:rsid w:val="00D54354"/>
    <w:rsid w:val="00D60B67"/>
    <w:rsid w:val="00D641EC"/>
    <w:rsid w:val="00D70BDC"/>
    <w:rsid w:val="00D7690E"/>
    <w:rsid w:val="00D77AD0"/>
    <w:rsid w:val="00D95DB4"/>
    <w:rsid w:val="00D97A53"/>
    <w:rsid w:val="00DA0738"/>
    <w:rsid w:val="00DA7898"/>
    <w:rsid w:val="00DC77CB"/>
    <w:rsid w:val="00DC77ED"/>
    <w:rsid w:val="00DF713C"/>
    <w:rsid w:val="00E0051B"/>
    <w:rsid w:val="00E0539D"/>
    <w:rsid w:val="00E056D5"/>
    <w:rsid w:val="00E16C35"/>
    <w:rsid w:val="00E22E3A"/>
    <w:rsid w:val="00E275EB"/>
    <w:rsid w:val="00E31074"/>
    <w:rsid w:val="00E344E9"/>
    <w:rsid w:val="00E35A82"/>
    <w:rsid w:val="00E410CF"/>
    <w:rsid w:val="00E44C0D"/>
    <w:rsid w:val="00E4708C"/>
    <w:rsid w:val="00E74DD3"/>
    <w:rsid w:val="00E75510"/>
    <w:rsid w:val="00E75526"/>
    <w:rsid w:val="00E76E98"/>
    <w:rsid w:val="00E770D3"/>
    <w:rsid w:val="00E910E3"/>
    <w:rsid w:val="00EA55DF"/>
    <w:rsid w:val="00EC0B00"/>
    <w:rsid w:val="00EC3274"/>
    <w:rsid w:val="00EC35F8"/>
    <w:rsid w:val="00ED5912"/>
    <w:rsid w:val="00EE1BDF"/>
    <w:rsid w:val="00EE3645"/>
    <w:rsid w:val="00EF41AE"/>
    <w:rsid w:val="00F15E8E"/>
    <w:rsid w:val="00F17484"/>
    <w:rsid w:val="00F20582"/>
    <w:rsid w:val="00F25D9B"/>
    <w:rsid w:val="00F36F92"/>
    <w:rsid w:val="00F452A6"/>
    <w:rsid w:val="00F46E4E"/>
    <w:rsid w:val="00F60228"/>
    <w:rsid w:val="00F808DF"/>
    <w:rsid w:val="00FA4CE1"/>
    <w:rsid w:val="00FB5BAC"/>
    <w:rsid w:val="00FC0DBC"/>
    <w:rsid w:val="00FC24DC"/>
    <w:rsid w:val="00FC2FE3"/>
    <w:rsid w:val="00FF090C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F5143-78BE-47D8-9551-BE08B5E3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5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018D3"/>
    <w:pPr>
      <w:keepNext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51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lock Text"/>
    <w:basedOn w:val="a"/>
    <w:rsid w:val="00B06B52"/>
    <w:pPr>
      <w:ind w:left="-426" w:right="-483"/>
    </w:pPr>
    <w:rPr>
      <w:rFonts w:ascii="Arial Black" w:eastAsia="Times New Roman" w:hAnsi="Arial Black"/>
      <w:b/>
      <w:sz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78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8C9"/>
    <w:rPr>
      <w:rFonts w:ascii="Tahoma" w:eastAsia="Calibri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9C2231"/>
    <w:rPr>
      <w:b/>
      <w:bCs/>
      <w:color w:val="000080"/>
    </w:rPr>
  </w:style>
  <w:style w:type="character" w:customStyle="1" w:styleId="a8">
    <w:name w:val="Гипертекстовая ссылка"/>
    <w:basedOn w:val="a7"/>
    <w:uiPriority w:val="99"/>
    <w:rsid w:val="009C2231"/>
    <w:rPr>
      <w:b/>
      <w:bCs/>
      <w:color w:val="008000"/>
    </w:rPr>
  </w:style>
  <w:style w:type="paragraph" w:customStyle="1" w:styleId="a9">
    <w:name w:val="Заголовок статьи"/>
    <w:basedOn w:val="a"/>
    <w:next w:val="a"/>
    <w:uiPriority w:val="99"/>
    <w:rsid w:val="009C2231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a">
    <w:name w:val="Комментарий"/>
    <w:basedOn w:val="a"/>
    <w:next w:val="a"/>
    <w:uiPriority w:val="99"/>
    <w:rsid w:val="009C2231"/>
    <w:pPr>
      <w:autoSpaceDE w:val="0"/>
      <w:autoSpaceDN w:val="0"/>
      <w:adjustRightInd w:val="0"/>
      <w:spacing w:before="75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018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D018D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4C66C7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7484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24E5E"/>
    <w:rPr>
      <w:color w:val="0000FF" w:themeColor="hyperlink"/>
      <w:u w:val="single"/>
    </w:rPr>
  </w:style>
  <w:style w:type="paragraph" w:customStyle="1" w:styleId="ConsPlusNormal">
    <w:name w:val="ConsPlusNormal"/>
    <w:rsid w:val="00224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224E5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24E5E"/>
    <w:pPr>
      <w:suppressLineNumbers/>
    </w:pPr>
  </w:style>
  <w:style w:type="paragraph" w:customStyle="1" w:styleId="rezul">
    <w:name w:val="rezul"/>
    <w:basedOn w:val="a"/>
    <w:rsid w:val="00447C5E"/>
    <w:pPr>
      <w:widowControl w:val="0"/>
      <w:ind w:firstLine="283"/>
      <w:jc w:val="both"/>
    </w:pPr>
    <w:rPr>
      <w:rFonts w:eastAsia="Times New Roman"/>
      <w:b/>
      <w:sz w:val="22"/>
      <w:lang w:val="en-US"/>
    </w:rPr>
  </w:style>
  <w:style w:type="character" w:styleId="ae">
    <w:name w:val="Strong"/>
    <w:uiPriority w:val="22"/>
    <w:qFormat/>
    <w:rsid w:val="00447C5E"/>
    <w:rPr>
      <w:rFonts w:cs="Times New Roman"/>
      <w:b/>
    </w:rPr>
  </w:style>
  <w:style w:type="paragraph" w:styleId="af">
    <w:name w:val="Normal (Web)"/>
    <w:basedOn w:val="a"/>
    <w:uiPriority w:val="99"/>
    <w:unhideWhenUsed/>
    <w:rsid w:val="00447C5E"/>
    <w:pPr>
      <w:spacing w:after="15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949023B5E5E09F70FB772B2666BF0AC5567D283C7F9008DD0CBBFF657zCH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F251251583864528FB7D80D0E995D4B09340AC6C1D8ED31E8C55A7515E42C38F0957C9106775E1qBcE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871D-D91B-4D67-B2EE-532F1DED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2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Kums</Company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44</cp:revision>
  <cp:lastPrinted>2024-11-06T03:23:00Z</cp:lastPrinted>
  <dcterms:created xsi:type="dcterms:W3CDTF">2017-04-06T00:17:00Z</dcterms:created>
  <dcterms:modified xsi:type="dcterms:W3CDTF">2026-06-15T06:46:00Z</dcterms:modified>
</cp:coreProperties>
</file>